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30" w:rsidRPr="009B5482" w:rsidRDefault="004E4430" w:rsidP="009B5482">
      <w:pPr>
        <w:spacing w:line="240" w:lineRule="auto"/>
        <w:ind w:left="0"/>
        <w:jc w:val="both"/>
        <w:rPr>
          <w:rFonts w:ascii="Arial" w:hAnsi="Arial" w:cs="Arial"/>
          <w:sz w:val="24"/>
          <w:szCs w:val="24"/>
        </w:rPr>
      </w:pPr>
    </w:p>
    <w:p w:rsidR="004E4430" w:rsidRDefault="004E4430" w:rsidP="004E4430">
      <w:pPr>
        <w:spacing w:line="240" w:lineRule="auto"/>
        <w:ind w:left="0"/>
        <w:jc w:val="both"/>
        <w:rPr>
          <w:rFonts w:ascii="Arial" w:eastAsia="Times New Roman" w:hAnsi="Arial" w:cs="Arial"/>
          <w:sz w:val="24"/>
          <w:szCs w:val="24"/>
        </w:rPr>
      </w:pPr>
      <w:r>
        <w:rPr>
          <w:rFonts w:ascii="Arial" w:hAnsi="Arial" w:cs="Arial"/>
          <w:sz w:val="24"/>
          <w:szCs w:val="24"/>
        </w:rPr>
        <w:t>A República da China (Taiwan) elegeu em sua 14ª eleição a senhora</w:t>
      </w:r>
      <w:r w:rsidRPr="009B5482">
        <w:rPr>
          <w:rFonts w:ascii="Arial" w:hAnsi="Arial" w:cs="Arial"/>
          <w:sz w:val="24"/>
          <w:szCs w:val="24"/>
        </w:rPr>
        <w:t xml:space="preserve"> </w:t>
      </w:r>
      <w:r w:rsidRPr="009B5482">
        <w:rPr>
          <w:rFonts w:ascii="Arial" w:eastAsia="Times New Roman" w:hAnsi="Arial" w:cs="Arial"/>
          <w:sz w:val="24"/>
          <w:szCs w:val="24"/>
        </w:rPr>
        <w:t>Tsai Ing-Wen</w:t>
      </w:r>
      <w:r>
        <w:rPr>
          <w:rFonts w:ascii="Arial" w:eastAsia="Times New Roman" w:hAnsi="Arial" w:cs="Arial"/>
          <w:sz w:val="24"/>
          <w:szCs w:val="24"/>
        </w:rPr>
        <w:t xml:space="preserve"> para</w:t>
      </w:r>
      <w:r w:rsidRPr="009B5482">
        <w:rPr>
          <w:rFonts w:ascii="Arial" w:eastAsia="Times New Roman" w:hAnsi="Arial" w:cs="Arial"/>
          <w:sz w:val="24"/>
          <w:szCs w:val="24"/>
        </w:rPr>
        <w:t xml:space="preserve"> president</w:t>
      </w:r>
      <w:r>
        <w:rPr>
          <w:rFonts w:ascii="Arial" w:eastAsia="Times New Roman" w:hAnsi="Arial" w:cs="Arial"/>
          <w:sz w:val="24"/>
          <w:szCs w:val="24"/>
        </w:rPr>
        <w:t xml:space="preserve">e e o senhor Chen Chien-jen para vice-presidente. A posse para ambos </w:t>
      </w:r>
      <w:r w:rsidRPr="004E4430">
        <w:rPr>
          <w:rFonts w:ascii="Arial" w:eastAsia="Times New Roman" w:hAnsi="Arial" w:cs="Arial"/>
          <w:sz w:val="24"/>
          <w:szCs w:val="24"/>
          <w:highlight w:val="yellow"/>
        </w:rPr>
        <w:t>ocorre</w:t>
      </w:r>
      <w:r w:rsidR="00676DD9">
        <w:rPr>
          <w:rFonts w:ascii="Arial" w:hAnsi="Arial" w:cs="Arial" w:hint="eastAsia"/>
          <w:sz w:val="24"/>
          <w:szCs w:val="24"/>
        </w:rPr>
        <w:t>u</w:t>
      </w:r>
      <w:r>
        <w:rPr>
          <w:rFonts w:ascii="Arial" w:eastAsia="Times New Roman" w:hAnsi="Arial" w:cs="Arial"/>
          <w:sz w:val="24"/>
          <w:szCs w:val="24"/>
        </w:rPr>
        <w:t xml:space="preserve"> no dia 20 de maio de 2016.</w:t>
      </w:r>
    </w:p>
    <w:p w:rsidR="009B5482" w:rsidRDefault="009B5482" w:rsidP="009B5482">
      <w:pPr>
        <w:spacing w:line="240" w:lineRule="auto"/>
        <w:ind w:left="0"/>
        <w:jc w:val="both"/>
        <w:rPr>
          <w:rFonts w:ascii="Arial" w:hAnsi="Arial" w:cs="Arial"/>
          <w:sz w:val="24"/>
          <w:szCs w:val="24"/>
        </w:rPr>
      </w:pPr>
    </w:p>
    <w:p w:rsidR="004E4430" w:rsidRPr="00676DD9" w:rsidRDefault="004E4430" w:rsidP="009B5482">
      <w:pPr>
        <w:spacing w:line="240" w:lineRule="auto"/>
        <w:ind w:left="0"/>
        <w:jc w:val="both"/>
        <w:rPr>
          <w:rFonts w:ascii="Arial" w:hAnsi="Arial" w:cs="Arial"/>
          <w:sz w:val="24"/>
          <w:szCs w:val="24"/>
        </w:rPr>
      </w:pPr>
      <w:bookmarkStart w:id="0" w:name="_GoBack"/>
      <w:bookmarkEnd w:id="0"/>
    </w:p>
    <w:p w:rsidR="004E4430" w:rsidRPr="002350D7" w:rsidRDefault="004E4430" w:rsidP="004E4430">
      <w:pPr>
        <w:spacing w:line="240" w:lineRule="auto"/>
        <w:ind w:left="0" w:right="0"/>
        <w:jc w:val="center"/>
        <w:rPr>
          <w:rFonts w:ascii="Arial" w:eastAsia="Times New Roman" w:hAnsi="Arial" w:cs="Arial"/>
          <w:sz w:val="24"/>
          <w:szCs w:val="24"/>
        </w:rPr>
      </w:pPr>
      <w:r w:rsidRPr="009B5482">
        <w:rPr>
          <w:rFonts w:ascii="Arial" w:hAnsi="Arial" w:cs="Arial"/>
          <w:noProof/>
          <w:sz w:val="24"/>
          <w:szCs w:val="24"/>
          <w:lang w:val="en-US"/>
        </w:rPr>
        <w:drawing>
          <wp:inline distT="0" distB="0" distL="0" distR="0" wp14:anchorId="52EF513D" wp14:editId="420C8287">
            <wp:extent cx="1408551" cy="1028700"/>
            <wp:effectExtent l="0" t="0" r="1270" b="0"/>
            <wp:docPr id="3" name="Imagem 3" descr="Tsai Ing-wen deposita seu voto na eleição presidencial de Taiw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i Ing-wen deposita seu voto na eleição presidencial de Taiwa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337" cy="1030005"/>
                    </a:xfrm>
                    <a:prstGeom prst="rect">
                      <a:avLst/>
                    </a:prstGeom>
                    <a:noFill/>
                    <a:ln>
                      <a:noFill/>
                    </a:ln>
                  </pic:spPr>
                </pic:pic>
              </a:graphicData>
            </a:graphic>
          </wp:inline>
        </w:drawing>
      </w:r>
    </w:p>
    <w:p w:rsidR="004E4430" w:rsidRPr="009B5482" w:rsidRDefault="004E4430" w:rsidP="004E4430">
      <w:pPr>
        <w:spacing w:line="240" w:lineRule="auto"/>
        <w:ind w:left="0" w:right="0"/>
        <w:rPr>
          <w:rFonts w:ascii="Arial" w:eastAsia="Times New Roman" w:hAnsi="Arial" w:cs="Arial"/>
          <w:sz w:val="24"/>
          <w:szCs w:val="24"/>
        </w:rPr>
      </w:pPr>
    </w:p>
    <w:p w:rsidR="004E4430" w:rsidRPr="009B5482" w:rsidRDefault="004E4430" w:rsidP="004E4430">
      <w:pPr>
        <w:spacing w:line="240" w:lineRule="auto"/>
        <w:ind w:left="0" w:right="0"/>
        <w:rPr>
          <w:rFonts w:ascii="Arial" w:eastAsia="Times New Roman" w:hAnsi="Arial" w:cs="Arial"/>
          <w:sz w:val="24"/>
          <w:szCs w:val="24"/>
        </w:rPr>
      </w:pPr>
      <w:r w:rsidRPr="009B5482">
        <w:rPr>
          <w:rFonts w:ascii="Arial" w:eastAsia="Times New Roman" w:hAnsi="Arial" w:cs="Arial"/>
          <w:sz w:val="24"/>
          <w:szCs w:val="24"/>
        </w:rPr>
        <w:t xml:space="preserve">Biografia Tsai Ing-Wen </w:t>
      </w:r>
    </w:p>
    <w:p w:rsidR="004E4430" w:rsidRDefault="004E4430" w:rsidP="009B5482">
      <w:pPr>
        <w:spacing w:line="240" w:lineRule="auto"/>
        <w:ind w:left="0"/>
        <w:jc w:val="both"/>
        <w:rPr>
          <w:rFonts w:ascii="Arial" w:hAnsi="Arial" w:cs="Arial"/>
          <w:sz w:val="24"/>
          <w:szCs w:val="24"/>
        </w:rPr>
      </w:pPr>
    </w:p>
    <w:p w:rsidR="00B1113D" w:rsidRDefault="004E4430" w:rsidP="009B5482">
      <w:pPr>
        <w:spacing w:line="240" w:lineRule="auto"/>
        <w:ind w:left="0"/>
        <w:jc w:val="both"/>
        <w:rPr>
          <w:rFonts w:ascii="Arial" w:hAnsi="Arial" w:cs="Arial"/>
          <w:sz w:val="24"/>
          <w:szCs w:val="24"/>
        </w:rPr>
      </w:pPr>
      <w:r>
        <w:rPr>
          <w:rFonts w:ascii="Arial" w:hAnsi="Arial" w:cs="Arial"/>
          <w:sz w:val="24"/>
          <w:szCs w:val="24"/>
        </w:rPr>
        <w:t xml:space="preserve">Tsai Ing-Wen é </w:t>
      </w:r>
      <w:r w:rsidR="00135236" w:rsidRPr="004E4430">
        <w:rPr>
          <w:rFonts w:ascii="Arial" w:hAnsi="Arial" w:cs="Arial"/>
          <w:sz w:val="24"/>
          <w:szCs w:val="24"/>
        </w:rPr>
        <w:t xml:space="preserve">a líder do Partido Democrático Progressista (PDP) e foi candidata </w:t>
      </w:r>
      <w:r w:rsidR="00B1113D">
        <w:rPr>
          <w:rFonts w:ascii="Arial" w:hAnsi="Arial" w:cs="Arial"/>
          <w:sz w:val="24"/>
          <w:szCs w:val="24"/>
        </w:rPr>
        <w:t>à</w:t>
      </w:r>
      <w:r w:rsidR="00135236" w:rsidRPr="004E4430">
        <w:rPr>
          <w:rFonts w:ascii="Arial" w:hAnsi="Arial" w:cs="Arial"/>
          <w:sz w:val="24"/>
          <w:szCs w:val="24"/>
        </w:rPr>
        <w:t xml:space="preserve"> presidência em 2012 e</w:t>
      </w:r>
      <w:r w:rsidR="00135236">
        <w:rPr>
          <w:rFonts w:ascii="Arial" w:hAnsi="Arial" w:cs="Arial"/>
          <w:sz w:val="24"/>
          <w:szCs w:val="24"/>
        </w:rPr>
        <w:t xml:space="preserve"> 2016, vencendo nesta última. </w:t>
      </w:r>
    </w:p>
    <w:p w:rsidR="00B1113D" w:rsidRDefault="00B1113D" w:rsidP="009B5482">
      <w:pPr>
        <w:spacing w:line="240" w:lineRule="auto"/>
        <w:ind w:left="0"/>
        <w:jc w:val="both"/>
        <w:rPr>
          <w:rFonts w:ascii="Arial" w:hAnsi="Arial" w:cs="Arial"/>
          <w:sz w:val="24"/>
          <w:szCs w:val="24"/>
        </w:rPr>
      </w:pPr>
    </w:p>
    <w:p w:rsidR="00D17971" w:rsidRDefault="00B1113D" w:rsidP="009B5482">
      <w:pPr>
        <w:spacing w:line="240" w:lineRule="auto"/>
        <w:ind w:left="0"/>
        <w:jc w:val="both"/>
        <w:rPr>
          <w:rFonts w:ascii="Arial" w:hAnsi="Arial" w:cs="Arial"/>
          <w:sz w:val="24"/>
          <w:szCs w:val="24"/>
        </w:rPr>
      </w:pPr>
      <w:r>
        <w:rPr>
          <w:rFonts w:ascii="Arial" w:hAnsi="Arial" w:cs="Arial"/>
          <w:sz w:val="24"/>
          <w:szCs w:val="24"/>
        </w:rPr>
        <w:t>P</w:t>
      </w:r>
      <w:r w:rsidR="004E4430">
        <w:rPr>
          <w:rFonts w:ascii="Arial" w:hAnsi="Arial" w:cs="Arial"/>
          <w:sz w:val="24"/>
          <w:szCs w:val="24"/>
        </w:rPr>
        <w:t xml:space="preserve">rimeira mulher taiwanesa a se tornar </w:t>
      </w:r>
      <w:r w:rsidR="00AA756E">
        <w:rPr>
          <w:rFonts w:ascii="Arial" w:hAnsi="Arial" w:cs="Arial"/>
          <w:sz w:val="24"/>
          <w:szCs w:val="24"/>
        </w:rPr>
        <w:t xml:space="preserve">Presidente da República da China (Taiwan). Nascida em </w:t>
      </w:r>
      <w:r w:rsidR="004E4430" w:rsidRPr="004E4430">
        <w:rPr>
          <w:rFonts w:ascii="Arial" w:hAnsi="Arial" w:cs="Arial"/>
          <w:sz w:val="24"/>
          <w:szCs w:val="24"/>
        </w:rPr>
        <w:t>31 de agosto de 1956</w:t>
      </w:r>
      <w:r w:rsidR="00AA756E">
        <w:rPr>
          <w:rFonts w:ascii="Arial" w:hAnsi="Arial" w:cs="Arial"/>
          <w:sz w:val="24"/>
          <w:szCs w:val="24"/>
        </w:rPr>
        <w:t xml:space="preserve">, na capital do país Taipei. </w:t>
      </w:r>
      <w:r w:rsidR="00AA756E" w:rsidRPr="00AA756E">
        <w:rPr>
          <w:rFonts w:ascii="Arial" w:hAnsi="Arial" w:cs="Arial"/>
          <w:sz w:val="24"/>
          <w:szCs w:val="24"/>
        </w:rPr>
        <w:t xml:space="preserve">Tsai é graduada em Direito pela Universidade Nacional de Taiwan, </w:t>
      </w:r>
      <w:r w:rsidR="00AA756E">
        <w:rPr>
          <w:rFonts w:ascii="Arial" w:hAnsi="Arial" w:cs="Arial"/>
          <w:sz w:val="24"/>
          <w:szCs w:val="24"/>
        </w:rPr>
        <w:t>possui</w:t>
      </w:r>
      <w:r w:rsidR="00AA756E" w:rsidRPr="00AA756E">
        <w:rPr>
          <w:rFonts w:ascii="Arial" w:hAnsi="Arial" w:cs="Arial"/>
          <w:sz w:val="24"/>
          <w:szCs w:val="24"/>
        </w:rPr>
        <w:t xml:space="preserve"> mestrado em Direito (LL.M.) na Universidade Cornell </w:t>
      </w:r>
      <w:r w:rsidR="00AA756E">
        <w:rPr>
          <w:rFonts w:ascii="Arial" w:hAnsi="Arial" w:cs="Arial"/>
          <w:sz w:val="24"/>
          <w:szCs w:val="24"/>
        </w:rPr>
        <w:t xml:space="preserve">dos Estados Unidos </w:t>
      </w:r>
      <w:r w:rsidR="00AA756E" w:rsidRPr="00AA756E">
        <w:rPr>
          <w:rFonts w:ascii="Arial" w:hAnsi="Arial" w:cs="Arial"/>
          <w:sz w:val="24"/>
          <w:szCs w:val="24"/>
        </w:rPr>
        <w:t xml:space="preserve">e </w:t>
      </w:r>
      <w:r w:rsidR="00AA756E">
        <w:rPr>
          <w:rFonts w:ascii="Arial" w:hAnsi="Arial" w:cs="Arial"/>
          <w:sz w:val="24"/>
          <w:szCs w:val="24"/>
        </w:rPr>
        <w:t xml:space="preserve">é </w:t>
      </w:r>
      <w:r w:rsidR="00AA756E" w:rsidRPr="00AA756E">
        <w:rPr>
          <w:rFonts w:ascii="Arial" w:hAnsi="Arial" w:cs="Arial"/>
          <w:sz w:val="24"/>
          <w:szCs w:val="24"/>
        </w:rPr>
        <w:t xml:space="preserve">Ph.D. em economia </w:t>
      </w:r>
      <w:r w:rsidR="00AA756E">
        <w:rPr>
          <w:rFonts w:ascii="Arial" w:hAnsi="Arial" w:cs="Arial"/>
          <w:sz w:val="24"/>
          <w:szCs w:val="24"/>
        </w:rPr>
        <w:t>pela</w:t>
      </w:r>
      <w:r w:rsidR="00AA756E" w:rsidRPr="00AA756E">
        <w:rPr>
          <w:rFonts w:ascii="Arial" w:hAnsi="Arial" w:cs="Arial"/>
          <w:sz w:val="24"/>
          <w:szCs w:val="24"/>
        </w:rPr>
        <w:t xml:space="preserve"> London School of Economics</w:t>
      </w:r>
      <w:r w:rsidR="00AA756E">
        <w:rPr>
          <w:rFonts w:ascii="Arial" w:hAnsi="Arial" w:cs="Arial"/>
          <w:sz w:val="24"/>
          <w:szCs w:val="24"/>
        </w:rPr>
        <w:t xml:space="preserve"> na Inglaterra</w:t>
      </w:r>
      <w:r w:rsidR="00AA756E" w:rsidRPr="00AA756E">
        <w:rPr>
          <w:rFonts w:ascii="Arial" w:hAnsi="Arial" w:cs="Arial"/>
          <w:sz w:val="24"/>
          <w:szCs w:val="24"/>
        </w:rPr>
        <w:t>.</w:t>
      </w:r>
      <w:r w:rsidR="00AA756E">
        <w:rPr>
          <w:rFonts w:ascii="Arial" w:hAnsi="Arial" w:cs="Arial"/>
          <w:sz w:val="24"/>
          <w:szCs w:val="24"/>
        </w:rPr>
        <w:t xml:space="preserve"> </w:t>
      </w:r>
    </w:p>
    <w:p w:rsidR="00135236" w:rsidRDefault="00135236" w:rsidP="00135236">
      <w:pPr>
        <w:spacing w:line="240" w:lineRule="auto"/>
        <w:ind w:left="0"/>
        <w:jc w:val="both"/>
        <w:rPr>
          <w:rFonts w:ascii="Arial" w:hAnsi="Arial" w:cs="Arial"/>
          <w:sz w:val="24"/>
          <w:szCs w:val="24"/>
        </w:rPr>
      </w:pPr>
    </w:p>
    <w:p w:rsidR="00AA756E" w:rsidRDefault="00D17971" w:rsidP="009B5482">
      <w:pPr>
        <w:spacing w:line="240" w:lineRule="auto"/>
        <w:ind w:left="0"/>
        <w:jc w:val="both"/>
        <w:rPr>
          <w:rFonts w:ascii="Arial" w:hAnsi="Arial" w:cs="Arial"/>
          <w:sz w:val="24"/>
          <w:szCs w:val="24"/>
        </w:rPr>
      </w:pPr>
      <w:r>
        <w:rPr>
          <w:rFonts w:ascii="Arial" w:hAnsi="Arial" w:cs="Arial"/>
          <w:sz w:val="24"/>
          <w:szCs w:val="24"/>
        </w:rPr>
        <w:t xml:space="preserve">Sempre engajada, </w:t>
      </w:r>
      <w:r w:rsidR="001458A5">
        <w:rPr>
          <w:rFonts w:ascii="Arial" w:hAnsi="Arial" w:cs="Arial"/>
          <w:sz w:val="24"/>
          <w:szCs w:val="24"/>
        </w:rPr>
        <w:t xml:space="preserve">conta com uma experiência impressionante e completa na esfera política, atuando </w:t>
      </w:r>
      <w:r w:rsidR="00B1113D">
        <w:rPr>
          <w:rFonts w:ascii="Arial" w:hAnsi="Arial" w:cs="Arial"/>
          <w:sz w:val="24"/>
          <w:szCs w:val="24"/>
        </w:rPr>
        <w:t xml:space="preserve">de maneira mais incisiva </w:t>
      </w:r>
      <w:r w:rsidR="001458A5">
        <w:rPr>
          <w:rFonts w:ascii="Arial" w:hAnsi="Arial" w:cs="Arial"/>
          <w:sz w:val="24"/>
          <w:szCs w:val="24"/>
        </w:rPr>
        <w:t>desde 1992. P</w:t>
      </w:r>
      <w:r>
        <w:rPr>
          <w:rFonts w:ascii="Arial" w:hAnsi="Arial" w:cs="Arial"/>
          <w:sz w:val="24"/>
          <w:szCs w:val="24"/>
        </w:rPr>
        <w:t>ossui currículo</w:t>
      </w:r>
      <w:r w:rsidR="001B7B1A">
        <w:rPr>
          <w:rFonts w:ascii="Arial" w:hAnsi="Arial" w:cs="Arial"/>
          <w:sz w:val="24"/>
          <w:szCs w:val="24"/>
        </w:rPr>
        <w:t xml:space="preserve"> invejável no setor público</w:t>
      </w:r>
      <w:r>
        <w:rPr>
          <w:rFonts w:ascii="Arial" w:hAnsi="Arial" w:cs="Arial"/>
          <w:sz w:val="24"/>
          <w:szCs w:val="24"/>
        </w:rPr>
        <w:t xml:space="preserve">: Assessora Legal no Departamento de Comércio Exterior do Ministério da Economia de Taiwan, Membro do Conselho Nacional de Segurança, Presidente do Conselho para os Assuntos da China Continental, Ministra de Estado, Deputada, Vice-Primeira Ministra. Assessora da Política Nacional da Presidência. </w:t>
      </w:r>
    </w:p>
    <w:p w:rsidR="00AA756E" w:rsidRDefault="00AA756E" w:rsidP="009B5482">
      <w:pPr>
        <w:spacing w:line="240" w:lineRule="auto"/>
        <w:ind w:left="0"/>
        <w:jc w:val="both"/>
        <w:rPr>
          <w:rFonts w:ascii="Arial" w:hAnsi="Arial" w:cs="Arial"/>
          <w:sz w:val="24"/>
          <w:szCs w:val="24"/>
        </w:rPr>
      </w:pPr>
    </w:p>
    <w:p w:rsidR="00B1113D" w:rsidRDefault="00B1113D" w:rsidP="009B5482">
      <w:pPr>
        <w:spacing w:line="240" w:lineRule="auto"/>
        <w:ind w:left="0"/>
        <w:jc w:val="both"/>
        <w:rPr>
          <w:rFonts w:ascii="Arial" w:hAnsi="Arial" w:cs="Arial"/>
          <w:sz w:val="24"/>
          <w:szCs w:val="24"/>
        </w:rPr>
      </w:pPr>
    </w:p>
    <w:p w:rsidR="00E87473" w:rsidRDefault="00E87473" w:rsidP="009B5482">
      <w:pPr>
        <w:spacing w:line="240" w:lineRule="auto"/>
        <w:ind w:left="0"/>
        <w:jc w:val="both"/>
        <w:rPr>
          <w:rFonts w:ascii="Arial" w:hAnsi="Arial" w:cs="Arial"/>
          <w:sz w:val="24"/>
          <w:szCs w:val="24"/>
        </w:rPr>
      </w:pPr>
    </w:p>
    <w:p w:rsidR="00E87473" w:rsidRDefault="00E87473" w:rsidP="009B5482">
      <w:pPr>
        <w:spacing w:line="240" w:lineRule="auto"/>
        <w:ind w:left="0"/>
        <w:jc w:val="both"/>
        <w:rPr>
          <w:rFonts w:ascii="Arial" w:hAnsi="Arial" w:cs="Arial"/>
          <w:sz w:val="24"/>
          <w:szCs w:val="24"/>
        </w:rPr>
      </w:pPr>
    </w:p>
    <w:p w:rsidR="00FD70FD" w:rsidRDefault="00B1113D" w:rsidP="00FD70FD">
      <w:pPr>
        <w:spacing w:line="240" w:lineRule="auto"/>
        <w:ind w:left="0"/>
        <w:jc w:val="both"/>
        <w:rPr>
          <w:rFonts w:ascii="Arial" w:hAnsi="Arial" w:cs="Arial"/>
          <w:sz w:val="24"/>
          <w:szCs w:val="24"/>
        </w:rPr>
      </w:pPr>
      <w:r>
        <w:rPr>
          <w:rFonts w:ascii="Arial" w:hAnsi="Arial" w:cs="Arial"/>
          <w:sz w:val="24"/>
          <w:szCs w:val="24"/>
        </w:rPr>
        <w:t xml:space="preserve">Para cumprir seu mandato ela conta com o Kow-How de </w:t>
      </w:r>
      <w:r w:rsidR="004E4430">
        <w:rPr>
          <w:rFonts w:ascii="Arial" w:hAnsi="Arial" w:cs="Arial"/>
          <w:sz w:val="24"/>
          <w:szCs w:val="24"/>
        </w:rPr>
        <w:t xml:space="preserve">Senhor Doutor Chen </w:t>
      </w:r>
      <w:r w:rsidR="00FD70FD">
        <w:rPr>
          <w:rFonts w:ascii="Arial" w:hAnsi="Arial" w:cs="Arial"/>
          <w:sz w:val="24"/>
          <w:szCs w:val="24"/>
        </w:rPr>
        <w:t>Chein-jen (Vice-Presidente). Graduado em Zoologia e mestre em Saúde Pública pela Universidade Nacional de Taiwan, doutor em ciências epidemiológicas pela Johns Hopkins University.</w:t>
      </w:r>
      <w:r w:rsidR="004E3834">
        <w:rPr>
          <w:rFonts w:ascii="Arial" w:hAnsi="Arial" w:cs="Arial"/>
          <w:sz w:val="24"/>
          <w:szCs w:val="24"/>
        </w:rPr>
        <w:t xml:space="preserve"> </w:t>
      </w:r>
      <w:r w:rsidR="00795F6C">
        <w:rPr>
          <w:rFonts w:ascii="Arial" w:hAnsi="Arial" w:cs="Arial"/>
          <w:sz w:val="24"/>
          <w:szCs w:val="24"/>
        </w:rPr>
        <w:t>C</w:t>
      </w:r>
      <w:r w:rsidR="00FD70FD">
        <w:rPr>
          <w:rFonts w:ascii="Arial" w:hAnsi="Arial" w:cs="Arial"/>
          <w:sz w:val="24"/>
          <w:szCs w:val="24"/>
        </w:rPr>
        <w:t xml:space="preserve">onjuga seus esforços para solidificar a política taiwanesa, principalmente, na área da saúde. </w:t>
      </w:r>
      <w:r w:rsidR="00E87473">
        <w:rPr>
          <w:rFonts w:ascii="Arial" w:hAnsi="Arial" w:cs="Arial"/>
          <w:sz w:val="24"/>
          <w:szCs w:val="24"/>
        </w:rPr>
        <w:t xml:space="preserve"> </w:t>
      </w:r>
      <w:r w:rsidR="004E4430">
        <w:rPr>
          <w:rFonts w:ascii="Arial" w:hAnsi="Arial" w:cs="Arial"/>
          <w:sz w:val="24"/>
          <w:szCs w:val="24"/>
        </w:rPr>
        <w:t>Sua carreira</w:t>
      </w:r>
      <w:r w:rsidR="00FD70FD">
        <w:rPr>
          <w:rFonts w:ascii="Arial" w:hAnsi="Arial" w:cs="Arial"/>
          <w:sz w:val="24"/>
          <w:szCs w:val="24"/>
        </w:rPr>
        <w:t xml:space="preserve"> politica inclui o cargo de Ministro da Saúde, Ministro do Conselho Nacional das Ciências e Vice Presidente da Academia SINICA.</w:t>
      </w:r>
      <w:r w:rsidR="00E87473">
        <w:rPr>
          <w:rFonts w:ascii="Arial" w:hAnsi="Arial" w:cs="Arial"/>
          <w:sz w:val="24"/>
          <w:szCs w:val="24"/>
        </w:rPr>
        <w:t xml:space="preserve"> </w:t>
      </w:r>
    </w:p>
    <w:p w:rsidR="00FD70FD" w:rsidRDefault="00FD70FD" w:rsidP="00FD70FD">
      <w:pPr>
        <w:spacing w:line="240" w:lineRule="auto"/>
        <w:ind w:left="0"/>
        <w:jc w:val="both"/>
        <w:rPr>
          <w:rFonts w:ascii="Arial" w:hAnsi="Arial" w:cs="Arial"/>
          <w:sz w:val="24"/>
          <w:szCs w:val="24"/>
        </w:rPr>
      </w:pPr>
      <w:r>
        <w:rPr>
          <w:rFonts w:ascii="Arial" w:hAnsi="Arial" w:cs="Arial"/>
          <w:sz w:val="24"/>
          <w:szCs w:val="24"/>
        </w:rPr>
        <w:t>Implantou a reorganização do sistema de saúde de Taiwan, reformou o seguro nacional da saúde, aprimorou a capacidade de Taiwan na prevenção de enfermidades e a qualidade dos serviços médicos e evoluiu a</w:t>
      </w:r>
      <w:r w:rsidR="004E4430">
        <w:rPr>
          <w:rFonts w:ascii="Arial" w:hAnsi="Arial" w:cs="Arial"/>
          <w:sz w:val="24"/>
          <w:szCs w:val="24"/>
        </w:rPr>
        <w:t xml:space="preserve"> pesquisa sobre hepatite B</w:t>
      </w:r>
      <w:r>
        <w:rPr>
          <w:rFonts w:ascii="Arial" w:hAnsi="Arial" w:cs="Arial"/>
          <w:sz w:val="24"/>
          <w:szCs w:val="24"/>
        </w:rPr>
        <w:t xml:space="preserve"> com orientação voltada, inclusive, para campanhas de vacinação.</w:t>
      </w:r>
    </w:p>
    <w:p w:rsidR="00795F6C" w:rsidRDefault="00795F6C" w:rsidP="00FD70FD">
      <w:pPr>
        <w:spacing w:line="240" w:lineRule="auto"/>
        <w:ind w:left="0"/>
        <w:jc w:val="both"/>
        <w:rPr>
          <w:rFonts w:ascii="Arial" w:hAnsi="Arial" w:cs="Arial"/>
          <w:sz w:val="24"/>
          <w:szCs w:val="24"/>
        </w:rPr>
      </w:pPr>
    </w:p>
    <w:sectPr w:rsidR="00795F6C" w:rsidSect="00BE777D">
      <w:pgSz w:w="11906" w:h="16838" w:code="9"/>
      <w:pgMar w:top="1701" w:right="1134" w:bottom="1134" w:left="1701" w:header="113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D7"/>
    <w:rsid w:val="00135236"/>
    <w:rsid w:val="001458A5"/>
    <w:rsid w:val="001B7B1A"/>
    <w:rsid w:val="001E62CC"/>
    <w:rsid w:val="002350D7"/>
    <w:rsid w:val="004E3834"/>
    <w:rsid w:val="004E4430"/>
    <w:rsid w:val="005B4DCA"/>
    <w:rsid w:val="0066385F"/>
    <w:rsid w:val="00676DD9"/>
    <w:rsid w:val="00795F6C"/>
    <w:rsid w:val="007C3DB2"/>
    <w:rsid w:val="00953BFE"/>
    <w:rsid w:val="009B5482"/>
    <w:rsid w:val="00AA756E"/>
    <w:rsid w:val="00B1113D"/>
    <w:rsid w:val="00BE777D"/>
    <w:rsid w:val="00D12EE9"/>
    <w:rsid w:val="00D17971"/>
    <w:rsid w:val="00E87473"/>
    <w:rsid w:val="00F0670F"/>
    <w:rsid w:val="00FD70FD"/>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TW" w:bidi="ar-SA"/>
      </w:rPr>
    </w:rPrDefault>
    <w:pPrDefault>
      <w:pPr>
        <w:spacing w:line="480" w:lineRule="auto"/>
        <w:ind w:left="1701"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50D7"/>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350D7"/>
    <w:rPr>
      <w:rFonts w:ascii="Times New Roman" w:eastAsia="Times New Roman" w:hAnsi="Times New Roman" w:cs="Times New Roman"/>
      <w:b/>
      <w:bCs/>
      <w:sz w:val="36"/>
      <w:szCs w:val="36"/>
    </w:rPr>
  </w:style>
  <w:style w:type="character" w:styleId="a3">
    <w:name w:val="Hyperlink"/>
    <w:basedOn w:val="a0"/>
    <w:uiPriority w:val="99"/>
    <w:semiHidden/>
    <w:unhideWhenUsed/>
    <w:rsid w:val="002350D7"/>
    <w:rPr>
      <w:color w:val="0000FF"/>
      <w:u w:val="single"/>
    </w:rPr>
  </w:style>
  <w:style w:type="paragraph" w:styleId="Web">
    <w:name w:val="Normal (Web)"/>
    <w:basedOn w:val="a"/>
    <w:uiPriority w:val="99"/>
    <w:semiHidden/>
    <w:unhideWhenUsed/>
    <w:rsid w:val="002350D7"/>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50D7"/>
    <w:pPr>
      <w:spacing w:line="240" w:lineRule="auto"/>
    </w:pPr>
    <w:rPr>
      <w:rFonts w:ascii="Tahoma" w:hAnsi="Tahoma" w:cs="Tahoma"/>
      <w:sz w:val="16"/>
      <w:szCs w:val="16"/>
    </w:rPr>
  </w:style>
  <w:style w:type="character" w:customStyle="1" w:styleId="a5">
    <w:name w:val="註解方塊文字 字元"/>
    <w:basedOn w:val="a0"/>
    <w:link w:val="a4"/>
    <w:uiPriority w:val="99"/>
    <w:semiHidden/>
    <w:rsid w:val="00235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TW" w:bidi="ar-SA"/>
      </w:rPr>
    </w:rPrDefault>
    <w:pPrDefault>
      <w:pPr>
        <w:spacing w:line="480" w:lineRule="auto"/>
        <w:ind w:left="1701"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50D7"/>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350D7"/>
    <w:rPr>
      <w:rFonts w:ascii="Times New Roman" w:eastAsia="Times New Roman" w:hAnsi="Times New Roman" w:cs="Times New Roman"/>
      <w:b/>
      <w:bCs/>
      <w:sz w:val="36"/>
      <w:szCs w:val="36"/>
    </w:rPr>
  </w:style>
  <w:style w:type="character" w:styleId="a3">
    <w:name w:val="Hyperlink"/>
    <w:basedOn w:val="a0"/>
    <w:uiPriority w:val="99"/>
    <w:semiHidden/>
    <w:unhideWhenUsed/>
    <w:rsid w:val="002350D7"/>
    <w:rPr>
      <w:color w:val="0000FF"/>
      <w:u w:val="single"/>
    </w:rPr>
  </w:style>
  <w:style w:type="paragraph" w:styleId="Web">
    <w:name w:val="Normal (Web)"/>
    <w:basedOn w:val="a"/>
    <w:uiPriority w:val="99"/>
    <w:semiHidden/>
    <w:unhideWhenUsed/>
    <w:rsid w:val="002350D7"/>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50D7"/>
    <w:pPr>
      <w:spacing w:line="240" w:lineRule="auto"/>
    </w:pPr>
    <w:rPr>
      <w:rFonts w:ascii="Tahoma" w:hAnsi="Tahoma" w:cs="Tahoma"/>
      <w:sz w:val="16"/>
      <w:szCs w:val="16"/>
    </w:rPr>
  </w:style>
  <w:style w:type="character" w:customStyle="1" w:styleId="a5">
    <w:name w:val="註解方塊文字 字元"/>
    <w:basedOn w:val="a0"/>
    <w:link w:val="a4"/>
    <w:uiPriority w:val="99"/>
    <w:semiHidden/>
    <w:rsid w:val="0023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8176">
      <w:bodyDiv w:val="1"/>
      <w:marLeft w:val="0"/>
      <w:marRight w:val="0"/>
      <w:marTop w:val="0"/>
      <w:marBottom w:val="0"/>
      <w:divBdr>
        <w:top w:val="none" w:sz="0" w:space="0" w:color="auto"/>
        <w:left w:val="none" w:sz="0" w:space="0" w:color="auto"/>
        <w:bottom w:val="none" w:sz="0" w:space="0" w:color="auto"/>
        <w:right w:val="none" w:sz="0" w:space="0" w:color="auto"/>
      </w:divBdr>
      <w:divsChild>
        <w:div w:id="2140147319">
          <w:marLeft w:val="0"/>
          <w:marRight w:val="0"/>
          <w:marTop w:val="0"/>
          <w:marBottom w:val="0"/>
          <w:divBdr>
            <w:top w:val="none" w:sz="0" w:space="0" w:color="auto"/>
            <w:left w:val="none" w:sz="0" w:space="0" w:color="auto"/>
            <w:bottom w:val="none" w:sz="0" w:space="0" w:color="auto"/>
            <w:right w:val="none" w:sz="0" w:space="0" w:color="auto"/>
          </w:divBdr>
          <w:divsChild>
            <w:div w:id="2134862184">
              <w:marLeft w:val="0"/>
              <w:marRight w:val="0"/>
              <w:marTop w:val="0"/>
              <w:marBottom w:val="0"/>
              <w:divBdr>
                <w:top w:val="none" w:sz="0" w:space="0" w:color="auto"/>
                <w:left w:val="none" w:sz="0" w:space="0" w:color="auto"/>
                <w:bottom w:val="none" w:sz="0" w:space="0" w:color="auto"/>
                <w:right w:val="none" w:sz="0" w:space="0" w:color="auto"/>
              </w:divBdr>
              <w:divsChild>
                <w:div w:id="1032919622">
                  <w:marLeft w:val="0"/>
                  <w:marRight w:val="0"/>
                  <w:marTop w:val="0"/>
                  <w:marBottom w:val="0"/>
                  <w:divBdr>
                    <w:top w:val="none" w:sz="0" w:space="0" w:color="auto"/>
                    <w:left w:val="none" w:sz="0" w:space="0" w:color="auto"/>
                    <w:bottom w:val="none" w:sz="0" w:space="0" w:color="auto"/>
                    <w:right w:val="none" w:sz="0" w:space="0" w:color="auto"/>
                  </w:divBdr>
                  <w:divsChild>
                    <w:div w:id="19269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706">
              <w:marLeft w:val="0"/>
              <w:marRight w:val="0"/>
              <w:marTop w:val="0"/>
              <w:marBottom w:val="0"/>
              <w:divBdr>
                <w:top w:val="none" w:sz="0" w:space="0" w:color="auto"/>
                <w:left w:val="none" w:sz="0" w:space="0" w:color="auto"/>
                <w:bottom w:val="none" w:sz="0" w:space="0" w:color="auto"/>
                <w:right w:val="none" w:sz="0" w:space="0" w:color="auto"/>
              </w:divBdr>
              <w:divsChild>
                <w:div w:id="2010283118">
                  <w:marLeft w:val="0"/>
                  <w:marRight w:val="0"/>
                  <w:marTop w:val="0"/>
                  <w:marBottom w:val="0"/>
                  <w:divBdr>
                    <w:top w:val="none" w:sz="0" w:space="0" w:color="auto"/>
                    <w:left w:val="none" w:sz="0" w:space="0" w:color="auto"/>
                    <w:bottom w:val="none" w:sz="0" w:space="0" w:color="auto"/>
                    <w:right w:val="none" w:sz="0" w:space="0" w:color="auto"/>
                  </w:divBdr>
                  <w:divsChild>
                    <w:div w:id="15653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Brites</dc:creator>
  <cp:lastModifiedBy>EECT-03</cp:lastModifiedBy>
  <cp:revision>3</cp:revision>
  <cp:lastPrinted>2016-05-19T14:54:00Z</cp:lastPrinted>
  <dcterms:created xsi:type="dcterms:W3CDTF">2016-05-16T13:07:00Z</dcterms:created>
  <dcterms:modified xsi:type="dcterms:W3CDTF">2016-05-19T14:55:00Z</dcterms:modified>
</cp:coreProperties>
</file>