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24" w:rsidRPr="00062324" w:rsidRDefault="00AA5E8B" w:rsidP="003C0D76">
      <w:pPr>
        <w:rPr>
          <w:rFonts w:ascii="Arial" w:eastAsia="微軟正黑體" w:hAnsi="Arial"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-219075</wp:posOffset>
                </wp:positionV>
                <wp:extent cx="5215890" cy="716915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1589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D76" w:rsidRPr="00C53275" w:rsidRDefault="003C0D76" w:rsidP="003C0D76">
                            <w:pPr>
                              <w:pStyle w:val="TagLine"/>
                              <w:widowControl w:val="0"/>
                              <w:spacing w:line="360" w:lineRule="exact"/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Economic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Division</w:t>
                            </w:r>
                            <w:r>
                              <w:rPr>
                                <w:rFonts w:ascii="Monotype Corsiva" w:hAnsi="Monotype Corsiva" w:hint="eastAsia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Monotype Corsiva" w:hAnsi="Monotype Corsiva" w:hint="eastAsia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53275"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Taipei Economic and Cultural Office in Los Angeles</w:t>
                            </w:r>
                          </w:p>
                          <w:p w:rsidR="003C0D76" w:rsidRDefault="003C0D76" w:rsidP="003C0D76">
                            <w:pPr>
                              <w:pStyle w:val="TagLine"/>
                              <w:widowControl w:val="0"/>
                              <w:spacing w:line="360" w:lineRule="exact"/>
                              <w:rPr>
                                <w:rFonts w:ascii="Monotype Corsiva" w:hAnsi="Monotype Corsiva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1234FC"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0080"/>
                                <w:sz w:val="24"/>
                                <w:szCs w:val="24"/>
                              </w:rPr>
                              <w:t>3660 Wilshire Blvd., Suite 918, Los Angeles, CA 90010</w:t>
                            </w:r>
                          </w:p>
                          <w:p w:rsidR="003C0D76" w:rsidRDefault="003C0D76" w:rsidP="003C0D76">
                            <w:pPr>
                              <w:pStyle w:val="TagLine"/>
                              <w:widowControl w:val="0"/>
                              <w:rPr>
                                <w:rFonts w:ascii="Monotype Corsiva" w:hAnsi="Monotype Corsiva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24"/>
                                <w:szCs w:val="24"/>
                              </w:rPr>
                              <w:t xml:space="preserve">Tel: (213)380-3644 </w:t>
                            </w:r>
                            <w:r>
                              <w:rPr>
                                <w:rFonts w:ascii="Monotype Corsiva" w:hAnsi="Wingdings" w:hint="eastAsia"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0080"/>
                                <w:sz w:val="24"/>
                                <w:szCs w:val="24"/>
                              </w:rPr>
                              <w:t xml:space="preserve"> Fax: (213) 380-3407 </w:t>
                            </w:r>
                            <w:r>
                              <w:rPr>
                                <w:rFonts w:ascii="Monotype Corsiva" w:hAnsi="Wingdings" w:hint="eastAsia"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0080"/>
                                <w:sz w:val="24"/>
                                <w:szCs w:val="24"/>
                              </w:rPr>
                              <w:t xml:space="preserve"> Email: tecola4@pacbell.net </w:t>
                            </w:r>
                          </w:p>
                        </w:txbxContent>
                      </wps:txbx>
                      <wps:bodyPr rot="0" vert="horz" wrap="square" lIns="274320" tIns="18288" rIns="2743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pt;margin-top:-17.25pt;width:410.7pt;height:56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" filled="f" stroked="f" strokecolor="black [0]" strokeweight="0" insetpen="t">
                <o:lock v:ext="edit" shapetype="t"/>
                <v:textbox inset="21.6pt,1.44pt,21.6pt,1.44pt">
                  <w:txbxContent>
                    <w:p w:rsidR="003C0D76" w:rsidRPr="00C53275" w:rsidRDefault="003C0D76" w:rsidP="003C0D76">
                      <w:pPr>
                        <w:pStyle w:val="TagLine"/>
                        <w:widowControl w:val="0"/>
                        <w:spacing w:line="360" w:lineRule="exact"/>
                        <w:rPr>
                          <w:rFonts w:ascii="Monotype Corsiva" w:hAnsi="Monotype Corsiva"/>
                          <w:b/>
                          <w:bCs/>
                          <w:color w:val="000080"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80"/>
                          <w:sz w:val="28"/>
                          <w:szCs w:val="32"/>
                        </w:rPr>
                        <w:t>Economic Division</w:t>
                      </w:r>
                      <w:r>
                        <w:rPr>
                          <w:rFonts w:ascii="Monotype Corsiva" w:hAnsi="Monotype Corsiva" w:hint="eastAsia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 , </w:t>
                      </w:r>
                      <w:r w:rsidRPr="00C53275">
                        <w:rPr>
                          <w:rFonts w:ascii="Monotype Corsiva" w:hAnsi="Monotype Corsiva"/>
                          <w:b/>
                          <w:bCs/>
                          <w:color w:val="000080"/>
                          <w:sz w:val="28"/>
                          <w:szCs w:val="32"/>
                        </w:rPr>
                        <w:t>Taipei Economic and Cultural Office in Los Angeles</w:t>
                      </w:r>
                    </w:p>
                    <w:p w:rsidR="003C0D76" w:rsidRDefault="003C0D76" w:rsidP="003C0D76">
                      <w:pPr>
                        <w:pStyle w:val="TagLine"/>
                        <w:widowControl w:val="0"/>
                        <w:spacing w:line="360" w:lineRule="exact"/>
                        <w:rPr>
                          <w:rFonts w:ascii="Monotype Corsiva" w:hAnsi="Monotype Corsiva"/>
                          <w:color w:val="000080"/>
                          <w:sz w:val="24"/>
                          <w:szCs w:val="24"/>
                        </w:rPr>
                      </w:pPr>
                      <w:r w:rsidRPr="001234FC">
                        <w:rPr>
                          <w:rFonts w:ascii="Monotype Corsiva" w:hAnsi="Monotype Corsiva"/>
                          <w:b/>
                          <w:bCs/>
                          <w:color w:val="0000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0080"/>
                          <w:sz w:val="24"/>
                          <w:szCs w:val="24"/>
                        </w:rPr>
                        <w:t>3660 Wilshire Blvd., Suite 918, Los Angeles, CA 90010</w:t>
                      </w:r>
                    </w:p>
                    <w:p w:rsidR="003C0D76" w:rsidRDefault="003C0D76" w:rsidP="003C0D76">
                      <w:pPr>
                        <w:pStyle w:val="TagLine"/>
                        <w:widowControl w:val="0"/>
                        <w:rPr>
                          <w:rFonts w:ascii="Monotype Corsiva" w:hAnsi="Monotype Corsiva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24"/>
                          <w:szCs w:val="24"/>
                        </w:rPr>
                        <w:t xml:space="preserve">Tel: (213)380-3644 </w:t>
                      </w:r>
                      <w:r>
                        <w:rPr>
                          <w:rFonts w:ascii="Monotype Corsiva" w:hAnsi="Wingdings" w:hint="eastAsia"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0080"/>
                          <w:sz w:val="24"/>
                          <w:szCs w:val="24"/>
                        </w:rPr>
                        <w:t xml:space="preserve"> Fax: (213) 380-3407 </w:t>
                      </w:r>
                      <w:r>
                        <w:rPr>
                          <w:rFonts w:ascii="Monotype Corsiva" w:hAnsi="Wingdings" w:hint="eastAsia"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0080"/>
                          <w:sz w:val="24"/>
                          <w:szCs w:val="24"/>
                        </w:rPr>
                        <w:t xml:space="preserve"> Email: tecola4@pacbell.net </w:t>
                      </w:r>
                    </w:p>
                  </w:txbxContent>
                </v:textbox>
              </v:shape>
            </w:pict>
          </mc:Fallback>
        </mc:AlternateContent>
      </w:r>
      <w:r w:rsidR="003C0D76">
        <w:rPr>
          <w:rFonts w:ascii="新細明體" w:hAnsi="新細明體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406F6FFE" wp14:editId="0E283E9D">
            <wp:simplePos x="0" y="0"/>
            <wp:positionH relativeFrom="column">
              <wp:posOffset>-147955</wp:posOffset>
            </wp:positionH>
            <wp:positionV relativeFrom="paragraph">
              <wp:posOffset>-241935</wp:posOffset>
            </wp:positionV>
            <wp:extent cx="1810385" cy="654050"/>
            <wp:effectExtent l="0" t="0" r="0" b="0"/>
            <wp:wrapNone/>
            <wp:docPr id="1" name="圖片 1" descr="%E7%B6%93%E6%BF%9F%E9%83%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7%B6%93%E6%BF%9F%E9%83%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76">
        <w:rPr>
          <w:rFonts w:ascii="Arial" w:eastAsia="微軟正黑體" w:hAnsi="Arial" w:cs="Arial"/>
        </w:rPr>
        <w:br w:type="textWrapping" w:clear="all"/>
      </w:r>
    </w:p>
    <w:p w:rsidR="003C0D76" w:rsidRPr="00B65E0F" w:rsidRDefault="003C0D76" w:rsidP="00B628C3">
      <w:pPr>
        <w:snapToGrid w:val="0"/>
        <w:spacing w:beforeLines="100" w:before="360" w:line="700" w:lineRule="exact"/>
        <w:jc w:val="center"/>
        <w:rPr>
          <w:rFonts w:ascii="標楷體" w:eastAsia="標楷體" w:hAnsi="標楷體" w:cs="Arial"/>
          <w:b/>
          <w:color w:val="C00000"/>
          <w:sz w:val="44"/>
          <w:szCs w:val="44"/>
          <w:u w:val="single"/>
        </w:rPr>
      </w:pPr>
      <w:r w:rsidRPr="00B65E0F">
        <w:rPr>
          <w:rFonts w:ascii="標楷體" w:eastAsia="標楷體" w:hAnsi="標楷體" w:cs="Arial" w:hint="eastAsia"/>
          <w:b/>
          <w:color w:val="C00000"/>
          <w:sz w:val="44"/>
          <w:szCs w:val="44"/>
          <w:u w:val="single"/>
        </w:rPr>
        <w:t>台</w:t>
      </w:r>
      <w:r w:rsidR="00C160AE" w:rsidRPr="00B65E0F">
        <w:rPr>
          <w:rFonts w:ascii="標楷體" w:eastAsia="標楷體" w:hAnsi="標楷體" w:cs="Arial" w:hint="eastAsia"/>
          <w:b/>
          <w:color w:val="C00000"/>
          <w:sz w:val="44"/>
          <w:szCs w:val="44"/>
          <w:u w:val="single"/>
        </w:rPr>
        <w:t>灣企業創造美國就業</w:t>
      </w:r>
      <w:r w:rsidR="00B628C3" w:rsidRPr="00B65E0F">
        <w:rPr>
          <w:rFonts w:ascii="標楷體" w:eastAsia="標楷體" w:hAnsi="標楷體" w:cs="Arial" w:hint="eastAsia"/>
          <w:b/>
          <w:color w:val="C00000"/>
          <w:sz w:val="44"/>
          <w:szCs w:val="44"/>
          <w:u w:val="single"/>
        </w:rPr>
        <w:t>之</w:t>
      </w:r>
      <w:r w:rsidR="00C160AE" w:rsidRPr="00B65E0F">
        <w:rPr>
          <w:rFonts w:ascii="標楷體" w:eastAsia="標楷體" w:hAnsi="標楷體" w:cs="Arial" w:hint="eastAsia"/>
          <w:b/>
          <w:color w:val="C00000"/>
          <w:sz w:val="44"/>
          <w:szCs w:val="44"/>
          <w:u w:val="single"/>
        </w:rPr>
        <w:t>問卷調查</w:t>
      </w:r>
    </w:p>
    <w:p w:rsidR="007F29D4" w:rsidRPr="00D72D46" w:rsidRDefault="007F29D4" w:rsidP="00B8537C">
      <w:pPr>
        <w:snapToGrid w:val="0"/>
        <w:spacing w:beforeLines="50" w:before="180" w:line="440" w:lineRule="exact"/>
        <w:rPr>
          <w:rFonts w:ascii="標楷體" w:eastAsia="標楷體" w:hAnsi="標楷體" w:cs="Arial"/>
          <w:sz w:val="30"/>
          <w:szCs w:val="30"/>
        </w:rPr>
      </w:pPr>
      <w:r w:rsidRPr="00D72D46">
        <w:rPr>
          <w:rFonts w:ascii="標楷體" w:eastAsia="標楷體" w:hAnsi="標楷體" w:cs="Arial"/>
          <w:sz w:val="30"/>
          <w:szCs w:val="30"/>
        </w:rPr>
        <w:t>親愛的</w:t>
      </w:r>
      <w:r w:rsidR="000401E0" w:rsidRPr="00D72D46">
        <w:rPr>
          <w:rFonts w:ascii="標楷體" w:eastAsia="標楷體" w:hAnsi="標楷體" w:cs="Arial"/>
          <w:sz w:val="30"/>
          <w:szCs w:val="30"/>
        </w:rPr>
        <w:t>台商企業</w:t>
      </w:r>
      <w:r w:rsidRPr="00D72D46">
        <w:rPr>
          <w:rFonts w:ascii="標楷體" w:eastAsia="標楷體" w:hAnsi="標楷體" w:cs="Arial"/>
          <w:sz w:val="30"/>
          <w:szCs w:val="30"/>
        </w:rPr>
        <w:t>朋友</w:t>
      </w:r>
      <w:r w:rsidR="00FE66CC" w:rsidRPr="00D72D46">
        <w:rPr>
          <w:rFonts w:ascii="標楷體" w:eastAsia="標楷體" w:hAnsi="標楷體" w:cs="Arial"/>
          <w:sz w:val="30"/>
          <w:szCs w:val="30"/>
        </w:rPr>
        <w:t>：</w:t>
      </w:r>
    </w:p>
    <w:p w:rsidR="003A7EDF" w:rsidRPr="00D72D46" w:rsidRDefault="00E66055" w:rsidP="00B8537C">
      <w:pPr>
        <w:snapToGrid w:val="0"/>
        <w:spacing w:beforeLines="50" w:before="180" w:line="440" w:lineRule="exact"/>
        <w:ind w:firstLine="480"/>
        <w:jc w:val="both"/>
        <w:rPr>
          <w:rFonts w:ascii="標楷體" w:eastAsia="標楷體" w:hAnsi="標楷體" w:cs="Arial"/>
          <w:sz w:val="30"/>
          <w:szCs w:val="30"/>
        </w:rPr>
      </w:pPr>
      <w:r w:rsidRPr="00D72D46">
        <w:rPr>
          <w:rFonts w:ascii="Times New Roman" w:eastAsia="標楷體" w:hAnsi="Times New Roman" w:cs="Times New Roman"/>
          <w:sz w:val="30"/>
          <w:szCs w:val="30"/>
        </w:rPr>
        <w:t>「跨太平洋</w:t>
      </w:r>
      <w:r w:rsidRPr="00E66055">
        <w:rPr>
          <w:rFonts w:ascii="Times New Roman" w:eastAsia="標楷體" w:hAnsi="Times New Roman" w:cs="Times New Roman"/>
          <w:sz w:val="30"/>
          <w:szCs w:val="30"/>
        </w:rPr>
        <w:t>夥伴協定」</w:t>
      </w:r>
      <w:r w:rsidRPr="00E66055">
        <w:rPr>
          <w:rFonts w:ascii="Times New Roman" w:eastAsia="標楷體" w:hAnsi="Times New Roman" w:cs="Times New Roman"/>
          <w:sz w:val="30"/>
          <w:szCs w:val="30"/>
        </w:rPr>
        <w:t>(TPP)</w:t>
      </w:r>
      <w:r w:rsidRPr="00E66055">
        <w:rPr>
          <w:rFonts w:ascii="Times New Roman" w:eastAsia="標楷體" w:hAnsi="Times New Roman" w:cs="Times New Roman"/>
          <w:sz w:val="30"/>
          <w:szCs w:val="30"/>
        </w:rPr>
        <w:t>頃於今年</w:t>
      </w:r>
      <w:r w:rsidRPr="00E66055">
        <w:rPr>
          <w:rFonts w:ascii="Times New Roman" w:eastAsia="標楷體" w:hAnsi="Times New Roman" w:cs="Times New Roman"/>
          <w:sz w:val="30"/>
          <w:szCs w:val="30"/>
        </w:rPr>
        <w:t>10</w:t>
      </w:r>
      <w:r w:rsidRPr="00E66055">
        <w:rPr>
          <w:rFonts w:ascii="Times New Roman" w:eastAsia="標楷體" w:hAnsi="Times New Roman" w:cs="Times New Roman"/>
          <w:sz w:val="30"/>
          <w:szCs w:val="30"/>
        </w:rPr>
        <w:t>月</w:t>
      </w:r>
      <w:r w:rsidR="001D719F">
        <w:rPr>
          <w:rFonts w:ascii="Times New Roman" w:eastAsia="標楷體" w:hAnsi="Times New Roman" w:cs="Times New Roman" w:hint="eastAsia"/>
          <w:sz w:val="30"/>
          <w:szCs w:val="30"/>
        </w:rPr>
        <w:t>5</w:t>
      </w:r>
      <w:r w:rsidRPr="00E66055">
        <w:rPr>
          <w:rFonts w:ascii="Times New Roman" w:eastAsia="標楷體" w:hAnsi="Times New Roman" w:cs="Times New Roman"/>
          <w:sz w:val="30"/>
          <w:szCs w:val="30"/>
        </w:rPr>
        <w:t>日完成第一階段談判，我政府</w:t>
      </w:r>
      <w:r w:rsidR="000401E0" w:rsidRPr="00E66055">
        <w:rPr>
          <w:rFonts w:ascii="Times New Roman" w:eastAsia="標楷體" w:hAnsi="Times New Roman" w:cs="Times New Roman"/>
          <w:sz w:val="30"/>
          <w:szCs w:val="30"/>
        </w:rPr>
        <w:t>為</w:t>
      </w:r>
      <w:r w:rsidRPr="00E66055">
        <w:rPr>
          <w:rFonts w:ascii="Times New Roman" w:eastAsia="標楷體" w:hAnsi="Times New Roman" w:cs="Times New Roman"/>
          <w:sz w:val="30"/>
          <w:szCs w:val="30"/>
        </w:rPr>
        <w:t>推動台灣加入</w:t>
      </w:r>
      <w:r w:rsidRPr="00E66055">
        <w:rPr>
          <w:rFonts w:ascii="Times New Roman" w:eastAsia="標楷體" w:hAnsi="Times New Roman" w:cs="Times New Roman"/>
          <w:sz w:val="30"/>
          <w:szCs w:val="30"/>
        </w:rPr>
        <w:t>TPP</w:t>
      </w:r>
      <w:r w:rsidRPr="00E66055">
        <w:rPr>
          <w:rFonts w:ascii="Times New Roman" w:eastAsia="標楷體" w:hAnsi="Times New Roman" w:cs="Times New Roman"/>
          <w:sz w:val="30"/>
          <w:szCs w:val="30"/>
        </w:rPr>
        <w:t>第二階段談判，</w:t>
      </w:r>
      <w:r w:rsidR="000401E0" w:rsidRPr="00E66055">
        <w:rPr>
          <w:rFonts w:ascii="Times New Roman" w:eastAsia="標楷體" w:hAnsi="Times New Roman" w:cs="Times New Roman"/>
          <w:sz w:val="30"/>
          <w:szCs w:val="30"/>
        </w:rPr>
        <w:t>以利台灣企業在海外經商更</w:t>
      </w:r>
      <w:r w:rsidR="0005042C" w:rsidRPr="00E66055">
        <w:rPr>
          <w:rFonts w:ascii="Times New Roman" w:eastAsia="標楷體" w:hAnsi="Times New Roman" w:cs="Times New Roman"/>
          <w:sz w:val="30"/>
          <w:szCs w:val="30"/>
        </w:rPr>
        <w:t>具</w:t>
      </w:r>
      <w:r w:rsidR="000401E0" w:rsidRPr="00E66055">
        <w:rPr>
          <w:rFonts w:ascii="Times New Roman" w:eastAsia="標楷體" w:hAnsi="Times New Roman" w:cs="Times New Roman"/>
          <w:sz w:val="30"/>
          <w:szCs w:val="30"/>
        </w:rPr>
        <w:t>競爭力，</w:t>
      </w:r>
      <w:r w:rsidR="003A7EDF" w:rsidRPr="00E66055">
        <w:rPr>
          <w:rFonts w:ascii="Times New Roman" w:eastAsia="標楷體" w:hAnsi="Times New Roman" w:cs="Times New Roman"/>
          <w:sz w:val="30"/>
          <w:szCs w:val="30"/>
        </w:rPr>
        <w:t>經濟部將於明</w:t>
      </w:r>
      <w:r w:rsidR="003A7EDF" w:rsidRPr="00E66055">
        <w:rPr>
          <w:rFonts w:ascii="Times New Roman" w:eastAsia="標楷體" w:hAnsi="Times New Roman" w:cs="Times New Roman"/>
          <w:sz w:val="30"/>
          <w:szCs w:val="30"/>
        </w:rPr>
        <w:t>(2016)</w:t>
      </w:r>
      <w:r w:rsidR="003A7EDF" w:rsidRPr="00E66055">
        <w:rPr>
          <w:rFonts w:ascii="Times New Roman" w:eastAsia="標楷體" w:hAnsi="Times New Roman" w:cs="Times New Roman"/>
          <w:sz w:val="30"/>
          <w:szCs w:val="30"/>
        </w:rPr>
        <w:t>年</w:t>
      </w:r>
      <w:r w:rsidR="003A7EDF" w:rsidRPr="00E66055">
        <w:rPr>
          <w:rFonts w:ascii="Times New Roman" w:eastAsia="標楷體" w:hAnsi="Times New Roman" w:cs="Times New Roman"/>
          <w:sz w:val="30"/>
          <w:szCs w:val="30"/>
        </w:rPr>
        <w:t>2</w:t>
      </w:r>
      <w:r w:rsidR="003A7EDF" w:rsidRPr="00D72D46">
        <w:rPr>
          <w:rFonts w:ascii="Times New Roman" w:eastAsia="標楷體" w:hAnsi="Times New Roman" w:cs="Times New Roman"/>
          <w:sz w:val="30"/>
          <w:szCs w:val="30"/>
        </w:rPr>
        <w:t>月編纂</w:t>
      </w:r>
      <w:r w:rsidR="003A7EDF" w:rsidRPr="00D72D46">
        <w:rPr>
          <w:rFonts w:ascii="Times New Roman" w:eastAsia="標楷體" w:hAnsi="Times New Roman" w:cs="Times New Roman"/>
          <w:sz w:val="30"/>
          <w:szCs w:val="30"/>
        </w:rPr>
        <w:t>1</w:t>
      </w:r>
      <w:r w:rsidR="003A7EDF" w:rsidRPr="00D72D46">
        <w:rPr>
          <w:rFonts w:ascii="Times New Roman" w:eastAsia="標楷體" w:hAnsi="Times New Roman" w:cs="Times New Roman"/>
          <w:sz w:val="30"/>
          <w:szCs w:val="30"/>
        </w:rPr>
        <w:t>本「台灣企業創造美國就業手冊」，期以具體數據向美</w:t>
      </w:r>
      <w:r w:rsidR="001D719F">
        <w:rPr>
          <w:rFonts w:ascii="Times New Roman" w:eastAsia="標楷體" w:hAnsi="Times New Roman" w:cs="Times New Roman" w:hint="eastAsia"/>
          <w:sz w:val="30"/>
          <w:szCs w:val="30"/>
        </w:rPr>
        <w:t>聯邦</w:t>
      </w:r>
      <w:r w:rsidR="003A7EDF" w:rsidRPr="00D72D46">
        <w:rPr>
          <w:rFonts w:ascii="Times New Roman" w:eastAsia="標楷體" w:hAnsi="Times New Roman" w:cs="Times New Roman"/>
          <w:sz w:val="30"/>
          <w:szCs w:val="30"/>
        </w:rPr>
        <w:t>政府及國會說明台灣企業</w:t>
      </w:r>
      <w:r w:rsidR="00B8537C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B8537C">
        <w:rPr>
          <w:rFonts w:ascii="Times New Roman" w:eastAsia="標楷體" w:hAnsi="Times New Roman" w:cs="Times New Roman" w:hint="eastAsia"/>
          <w:sz w:val="30"/>
          <w:szCs w:val="30"/>
        </w:rPr>
        <w:t>包括</w:t>
      </w:r>
      <w:r w:rsidR="007960EE">
        <w:rPr>
          <w:rFonts w:ascii="Times New Roman" w:eastAsia="標楷體" w:hAnsi="Times New Roman" w:cs="Times New Roman" w:hint="eastAsia"/>
          <w:sz w:val="30"/>
          <w:szCs w:val="30"/>
        </w:rPr>
        <w:t>台商在美分</w:t>
      </w:r>
      <w:r w:rsidR="007960EE">
        <w:rPr>
          <w:rFonts w:ascii="Times New Roman" w:eastAsia="標楷體" w:hAnsi="Times New Roman" w:cs="Times New Roman" w:hint="eastAsia"/>
          <w:sz w:val="30"/>
          <w:szCs w:val="30"/>
        </w:rPr>
        <w:t>/</w:t>
      </w:r>
      <w:r w:rsidR="007960EE">
        <w:rPr>
          <w:rFonts w:ascii="Times New Roman" w:eastAsia="標楷體" w:hAnsi="Times New Roman" w:cs="Times New Roman" w:hint="eastAsia"/>
          <w:sz w:val="30"/>
          <w:szCs w:val="30"/>
        </w:rPr>
        <w:t>子公司、</w:t>
      </w:r>
      <w:r w:rsidR="0062557F">
        <w:rPr>
          <w:rFonts w:ascii="Times New Roman" w:eastAsia="標楷體" w:hAnsi="Times New Roman" w:cs="Times New Roman" w:hint="eastAsia"/>
          <w:sz w:val="30"/>
          <w:szCs w:val="30"/>
        </w:rPr>
        <w:t>台</w:t>
      </w:r>
      <w:bookmarkStart w:id="0" w:name="_GoBack"/>
      <w:bookmarkEnd w:id="0"/>
      <w:r w:rsidR="00B8537C">
        <w:rPr>
          <w:rFonts w:ascii="Times New Roman" w:eastAsia="標楷體" w:hAnsi="Times New Roman" w:cs="Times New Roman" w:hint="eastAsia"/>
          <w:sz w:val="30"/>
          <w:szCs w:val="30"/>
        </w:rPr>
        <w:t>資美國企業或台灣企業家來美成功創業等</w:t>
      </w:r>
      <w:r w:rsidR="00B8537C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="003A7EDF" w:rsidRPr="00D72D46">
        <w:rPr>
          <w:rFonts w:ascii="Times New Roman" w:eastAsia="標楷體" w:hAnsi="Times New Roman" w:cs="Times New Roman"/>
          <w:sz w:val="30"/>
          <w:szCs w:val="30"/>
        </w:rPr>
        <w:t>對促進美國經濟及就業的</w:t>
      </w:r>
      <w:r w:rsidR="0005042C">
        <w:rPr>
          <w:rFonts w:ascii="Times New Roman" w:eastAsia="標楷體" w:hAnsi="Times New Roman" w:cs="Times New Roman" w:hint="eastAsia"/>
          <w:sz w:val="30"/>
          <w:szCs w:val="30"/>
        </w:rPr>
        <w:t>具體貢獻</w:t>
      </w:r>
      <w:r w:rsidR="00B628C3">
        <w:rPr>
          <w:rFonts w:ascii="Times New Roman" w:eastAsia="標楷體" w:hAnsi="Times New Roman" w:cs="Times New Roman" w:hint="eastAsia"/>
          <w:sz w:val="30"/>
          <w:szCs w:val="30"/>
        </w:rPr>
        <w:t>，進而促使美</w:t>
      </w:r>
      <w:r w:rsidR="00127ACD">
        <w:rPr>
          <w:rFonts w:ascii="Times New Roman" w:eastAsia="標楷體" w:hAnsi="Times New Roman" w:cs="Times New Roman" w:hint="eastAsia"/>
          <w:sz w:val="30"/>
          <w:szCs w:val="30"/>
        </w:rPr>
        <w:t>國</w:t>
      </w:r>
      <w:r w:rsidR="00B628C3">
        <w:rPr>
          <w:rFonts w:ascii="Times New Roman" w:eastAsia="標楷體" w:hAnsi="Times New Roman" w:cs="Times New Roman" w:hint="eastAsia"/>
          <w:sz w:val="30"/>
          <w:szCs w:val="30"/>
        </w:rPr>
        <w:t>政府願意大力支持台灣加入</w:t>
      </w:r>
      <w:r w:rsidR="00B628C3">
        <w:rPr>
          <w:rFonts w:ascii="Times New Roman" w:eastAsia="標楷體" w:hAnsi="Times New Roman" w:cs="Times New Roman" w:hint="eastAsia"/>
          <w:sz w:val="30"/>
          <w:szCs w:val="30"/>
        </w:rPr>
        <w:t>TPP</w:t>
      </w:r>
      <w:r w:rsidR="0005042C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3A7EDF" w:rsidRPr="00D72D46" w:rsidRDefault="003A7EDF" w:rsidP="00B8537C">
      <w:pPr>
        <w:snapToGrid w:val="0"/>
        <w:spacing w:beforeLines="50" w:before="180" w:afterLines="50" w:after="180" w:line="440" w:lineRule="exact"/>
        <w:ind w:firstLine="482"/>
        <w:jc w:val="both"/>
        <w:rPr>
          <w:rFonts w:ascii="標楷體" w:eastAsia="標楷體" w:hAnsi="標楷體" w:cs="Arial"/>
          <w:sz w:val="30"/>
          <w:szCs w:val="30"/>
        </w:rPr>
      </w:pPr>
      <w:r w:rsidRPr="00D72D46">
        <w:rPr>
          <w:rFonts w:ascii="標楷體" w:eastAsia="標楷體" w:hAnsi="標楷體" w:cs="Arial"/>
          <w:sz w:val="30"/>
          <w:szCs w:val="30"/>
        </w:rPr>
        <w:t>為了完成此一</w:t>
      </w:r>
      <w:r w:rsidR="0005042C" w:rsidRPr="00127ACD">
        <w:rPr>
          <w:rFonts w:ascii="Times New Roman" w:eastAsia="標楷體" w:hAnsi="Times New Roman" w:cs="Times New Roman"/>
          <w:sz w:val="30"/>
          <w:szCs w:val="30"/>
        </w:rPr>
        <w:t>任務</w:t>
      </w:r>
      <w:r w:rsidRPr="00127ACD">
        <w:rPr>
          <w:rFonts w:ascii="Times New Roman" w:eastAsia="標楷體" w:hAnsi="Times New Roman" w:cs="Times New Roman"/>
          <w:sz w:val="30"/>
          <w:szCs w:val="30"/>
        </w:rPr>
        <w:t>，我們需要各位</w:t>
      </w:r>
      <w:r w:rsidR="00F919BA" w:rsidRPr="00127ACD">
        <w:rPr>
          <w:rFonts w:ascii="Times New Roman" w:eastAsia="標楷體" w:hAnsi="Times New Roman" w:cs="Times New Roman"/>
          <w:sz w:val="30"/>
          <w:szCs w:val="30"/>
        </w:rPr>
        <w:t>企業</w:t>
      </w:r>
      <w:r w:rsidRPr="00127ACD">
        <w:rPr>
          <w:rFonts w:ascii="Times New Roman" w:eastAsia="標楷體" w:hAnsi="Times New Roman" w:cs="Times New Roman"/>
          <w:sz w:val="30"/>
          <w:szCs w:val="30"/>
        </w:rPr>
        <w:t>先進的</w:t>
      </w:r>
      <w:r w:rsidR="00E66055">
        <w:rPr>
          <w:rFonts w:ascii="Times New Roman" w:eastAsia="標楷體" w:hAnsi="Times New Roman" w:cs="Times New Roman" w:hint="eastAsia"/>
          <w:sz w:val="30"/>
          <w:szCs w:val="30"/>
        </w:rPr>
        <w:t>協助</w:t>
      </w:r>
      <w:r w:rsidRPr="00127ACD">
        <w:rPr>
          <w:rFonts w:ascii="Times New Roman" w:eastAsia="標楷體" w:hAnsi="Times New Roman" w:cs="Times New Roman"/>
          <w:sz w:val="30"/>
          <w:szCs w:val="30"/>
        </w:rPr>
        <w:t>，依</w:t>
      </w:r>
      <w:r w:rsidR="0005042C" w:rsidRPr="00127ACD">
        <w:rPr>
          <w:rFonts w:ascii="Times New Roman" w:eastAsia="標楷體" w:hAnsi="Times New Roman" w:cs="Times New Roman"/>
          <w:sz w:val="30"/>
          <w:szCs w:val="30"/>
        </w:rPr>
        <w:t>據</w:t>
      </w:r>
      <w:r w:rsidRPr="00127ACD">
        <w:rPr>
          <w:rFonts w:ascii="Times New Roman" w:eastAsia="標楷體" w:hAnsi="Times New Roman" w:cs="Times New Roman"/>
          <w:sz w:val="30"/>
          <w:szCs w:val="30"/>
        </w:rPr>
        <w:t>下列表格</w:t>
      </w:r>
      <w:r w:rsidR="00E66055">
        <w:rPr>
          <w:rFonts w:ascii="Times New Roman" w:eastAsia="標楷體" w:hAnsi="Times New Roman" w:cs="Times New Roman" w:hint="eastAsia"/>
          <w:sz w:val="30"/>
          <w:szCs w:val="30"/>
        </w:rPr>
        <w:t>填寫</w:t>
      </w:r>
      <w:r w:rsidRPr="00127ACD">
        <w:rPr>
          <w:rFonts w:ascii="Times New Roman" w:eastAsia="標楷體" w:hAnsi="Times New Roman" w:cs="Times New Roman"/>
          <w:sz w:val="30"/>
          <w:szCs w:val="30"/>
        </w:rPr>
        <w:t>一些基本資料，</w:t>
      </w:r>
      <w:r w:rsidR="00127ACD" w:rsidRPr="00127ACD">
        <w:rPr>
          <w:rFonts w:ascii="Times New Roman" w:eastAsia="標楷體" w:hAnsi="Times New Roman" w:cs="Times New Roman"/>
          <w:sz w:val="30"/>
          <w:szCs w:val="30"/>
        </w:rPr>
        <w:t>這些資訊</w:t>
      </w:r>
      <w:r w:rsidRPr="00127ACD">
        <w:rPr>
          <w:rFonts w:ascii="Times New Roman" w:eastAsia="標楷體" w:hAnsi="Times New Roman" w:cs="Times New Roman"/>
          <w:sz w:val="30"/>
          <w:szCs w:val="30"/>
        </w:rPr>
        <w:t>我們</w:t>
      </w:r>
      <w:r w:rsidRPr="00127ACD">
        <w:rPr>
          <w:rFonts w:ascii="Times New Roman" w:eastAsia="標楷體" w:hAnsi="Times New Roman" w:cs="Times New Roman"/>
          <w:b/>
          <w:sz w:val="30"/>
          <w:szCs w:val="30"/>
          <w:u w:val="single"/>
        </w:rPr>
        <w:t>不會對外公開</w:t>
      </w:r>
      <w:r w:rsidRPr="00127ACD">
        <w:rPr>
          <w:rFonts w:ascii="Times New Roman" w:eastAsia="標楷體" w:hAnsi="Times New Roman" w:cs="Times New Roman"/>
          <w:sz w:val="30"/>
          <w:szCs w:val="30"/>
        </w:rPr>
        <w:t>，將</w:t>
      </w:r>
      <w:r w:rsidR="001D719F">
        <w:rPr>
          <w:rFonts w:ascii="Times New Roman" w:eastAsia="標楷體" w:hAnsi="Times New Roman" w:cs="Times New Roman" w:hint="eastAsia"/>
          <w:sz w:val="30"/>
          <w:szCs w:val="30"/>
        </w:rPr>
        <w:t>僅作為我們內部編</w:t>
      </w:r>
      <w:r w:rsidR="001D719F" w:rsidRPr="00D72D46">
        <w:rPr>
          <w:rFonts w:ascii="Times New Roman" w:eastAsia="標楷體" w:hAnsi="Times New Roman" w:cs="Times New Roman"/>
          <w:sz w:val="30"/>
          <w:szCs w:val="30"/>
        </w:rPr>
        <w:t>纂</w:t>
      </w:r>
      <w:r w:rsidR="001D719F">
        <w:rPr>
          <w:rFonts w:ascii="Times New Roman" w:eastAsia="標楷體" w:hAnsi="Times New Roman" w:cs="Times New Roman" w:hint="eastAsia"/>
          <w:sz w:val="30"/>
          <w:szCs w:val="30"/>
        </w:rPr>
        <w:t>上述手冊相關數據之資料來源，讓</w:t>
      </w:r>
      <w:r w:rsidRPr="00127ACD">
        <w:rPr>
          <w:rFonts w:ascii="Times New Roman" w:eastAsia="標楷體" w:hAnsi="Times New Roman" w:cs="Times New Roman"/>
          <w:sz w:val="30"/>
          <w:szCs w:val="30"/>
        </w:rPr>
        <w:t>美政府</w:t>
      </w:r>
      <w:r w:rsidR="00127ACD" w:rsidRPr="00127ACD">
        <w:rPr>
          <w:rFonts w:ascii="Times New Roman" w:eastAsia="標楷體" w:hAnsi="Times New Roman" w:cs="Times New Roman"/>
          <w:sz w:val="30"/>
          <w:szCs w:val="30"/>
        </w:rPr>
        <w:t>TPP</w:t>
      </w:r>
      <w:r w:rsidRPr="00127ACD">
        <w:rPr>
          <w:rFonts w:ascii="Times New Roman" w:eastAsia="標楷體" w:hAnsi="Times New Roman" w:cs="Times New Roman"/>
          <w:sz w:val="30"/>
          <w:szCs w:val="30"/>
        </w:rPr>
        <w:t>決策官員</w:t>
      </w:r>
      <w:r w:rsidRPr="00D72D46">
        <w:rPr>
          <w:rFonts w:ascii="標楷體" w:eastAsia="標楷體" w:hAnsi="標楷體" w:cs="Arial"/>
          <w:sz w:val="30"/>
          <w:szCs w:val="30"/>
        </w:rPr>
        <w:t>及國會議員</w:t>
      </w:r>
      <w:r w:rsidR="00F919BA" w:rsidRPr="00D72D46">
        <w:rPr>
          <w:rFonts w:ascii="標楷體" w:eastAsia="標楷體" w:hAnsi="標楷體" w:cs="Arial" w:hint="eastAsia"/>
          <w:sz w:val="30"/>
          <w:szCs w:val="30"/>
        </w:rPr>
        <w:t>更</w:t>
      </w:r>
      <w:r w:rsidR="00376865">
        <w:rPr>
          <w:rFonts w:ascii="標楷體" w:eastAsia="標楷體" w:hAnsi="標楷體" w:cs="Arial" w:hint="eastAsia"/>
          <w:sz w:val="30"/>
          <w:szCs w:val="30"/>
        </w:rPr>
        <w:t>加</w:t>
      </w:r>
      <w:r w:rsidR="00F919BA" w:rsidRPr="00D72D46">
        <w:rPr>
          <w:rFonts w:ascii="標楷體" w:eastAsia="標楷體" w:hAnsi="標楷體" w:cs="Arial" w:hint="eastAsia"/>
          <w:sz w:val="30"/>
          <w:szCs w:val="30"/>
        </w:rPr>
        <w:t>清楚</w:t>
      </w:r>
      <w:r w:rsidRPr="00D72D46">
        <w:rPr>
          <w:rFonts w:ascii="標楷體" w:eastAsia="標楷體" w:hAnsi="標楷體" w:cs="Arial"/>
          <w:sz w:val="30"/>
          <w:szCs w:val="30"/>
        </w:rPr>
        <w:t>瞭解到台灣企業在美國</w:t>
      </w:r>
      <w:r w:rsidR="00127ACD">
        <w:rPr>
          <w:rFonts w:ascii="標楷體" w:eastAsia="標楷體" w:hAnsi="標楷體" w:cs="Arial" w:hint="eastAsia"/>
          <w:sz w:val="30"/>
          <w:szCs w:val="30"/>
        </w:rPr>
        <w:t>各地</w:t>
      </w:r>
      <w:r w:rsidRPr="00D72D46">
        <w:rPr>
          <w:rFonts w:ascii="標楷體" w:eastAsia="標楷體" w:hAnsi="標楷體" w:cs="Arial"/>
          <w:sz w:val="30"/>
          <w:szCs w:val="30"/>
        </w:rPr>
        <w:t>經商</w:t>
      </w:r>
      <w:r w:rsidR="00127ACD">
        <w:rPr>
          <w:rFonts w:ascii="標楷體" w:eastAsia="標楷體" w:hAnsi="標楷體" w:cs="Arial" w:hint="eastAsia"/>
          <w:sz w:val="30"/>
          <w:szCs w:val="30"/>
        </w:rPr>
        <w:t>的</w:t>
      </w:r>
      <w:r w:rsidRPr="00D72D46">
        <w:rPr>
          <w:rFonts w:ascii="標楷體" w:eastAsia="標楷體" w:hAnsi="標楷體" w:cs="Arial"/>
          <w:sz w:val="30"/>
          <w:szCs w:val="30"/>
        </w:rPr>
        <w:t>實力與</w:t>
      </w:r>
      <w:r w:rsidR="00E66055">
        <w:rPr>
          <w:rFonts w:ascii="標楷體" w:eastAsia="標楷體" w:hAnsi="標楷體" w:cs="Arial" w:hint="eastAsia"/>
          <w:sz w:val="30"/>
          <w:szCs w:val="30"/>
        </w:rPr>
        <w:t>龐</w:t>
      </w:r>
      <w:r w:rsidR="00E8190C">
        <w:rPr>
          <w:rFonts w:ascii="標楷體" w:eastAsia="標楷體" w:hAnsi="標楷體" w:cs="Arial" w:hint="eastAsia"/>
          <w:sz w:val="30"/>
          <w:szCs w:val="30"/>
        </w:rPr>
        <w:t>大</w:t>
      </w:r>
      <w:r w:rsidR="0005042C">
        <w:rPr>
          <w:rFonts w:ascii="標楷體" w:eastAsia="標楷體" w:hAnsi="標楷體" w:cs="Arial" w:hint="eastAsia"/>
          <w:sz w:val="30"/>
          <w:szCs w:val="30"/>
        </w:rPr>
        <w:t>影響力</w:t>
      </w:r>
      <w:r w:rsidRPr="00D72D46">
        <w:rPr>
          <w:rFonts w:ascii="標楷體" w:eastAsia="標楷體" w:hAnsi="標楷體" w:cs="Arial"/>
          <w:sz w:val="30"/>
          <w:szCs w:val="30"/>
        </w:rPr>
        <w:t>。</w:t>
      </w:r>
    </w:p>
    <w:tbl>
      <w:tblPr>
        <w:tblStyle w:val="a7"/>
        <w:tblW w:w="10314" w:type="dxa"/>
        <w:tblBorders>
          <w:top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36"/>
        <w:gridCol w:w="1406"/>
        <w:gridCol w:w="1418"/>
        <w:gridCol w:w="3118"/>
      </w:tblGrid>
      <w:tr w:rsidR="003A7EDF" w:rsidTr="00127ACD">
        <w:tc>
          <w:tcPr>
            <w:tcW w:w="1951" w:type="dxa"/>
          </w:tcPr>
          <w:p w:rsidR="008E73E9" w:rsidRPr="009F0047" w:rsidRDefault="008E73E9" w:rsidP="00C63D06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F0047">
              <w:rPr>
                <w:rFonts w:ascii="標楷體" w:eastAsia="標楷體" w:hAnsi="標楷體" w:cs="Arial"/>
                <w:sz w:val="26"/>
                <w:szCs w:val="26"/>
              </w:rPr>
              <w:t>公司名稱</w:t>
            </w:r>
          </w:p>
          <w:p w:rsidR="003A7EDF" w:rsidRPr="009F0047" w:rsidRDefault="008E73E9" w:rsidP="00C63D06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F0047">
              <w:rPr>
                <w:rFonts w:ascii="標楷體" w:eastAsia="標楷體" w:hAnsi="標楷體" w:cs="Arial" w:hint="eastAsia"/>
                <w:sz w:val="26"/>
                <w:szCs w:val="26"/>
              </w:rPr>
              <w:t>/聯絡人</w:t>
            </w:r>
          </w:p>
        </w:tc>
        <w:tc>
          <w:tcPr>
            <w:tcW w:w="1985" w:type="dxa"/>
          </w:tcPr>
          <w:p w:rsidR="003A7EDF" w:rsidRPr="009F0047" w:rsidRDefault="008E73E9" w:rsidP="00C63D06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F0047">
              <w:rPr>
                <w:rFonts w:ascii="標楷體" w:eastAsia="標楷體" w:hAnsi="標楷體" w:cs="Arial"/>
                <w:sz w:val="26"/>
                <w:szCs w:val="26"/>
              </w:rPr>
              <w:t>產業別/主要產品或服務項目</w:t>
            </w:r>
          </w:p>
        </w:tc>
        <w:tc>
          <w:tcPr>
            <w:tcW w:w="1842" w:type="dxa"/>
            <w:gridSpan w:val="2"/>
          </w:tcPr>
          <w:p w:rsidR="008E73E9" w:rsidRPr="009F0047" w:rsidRDefault="008E73E9" w:rsidP="00C63D06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0047">
              <w:rPr>
                <w:rFonts w:ascii="標楷體" w:eastAsia="標楷體" w:hAnsi="標楷體" w:cs="Arial" w:hint="eastAsia"/>
                <w:sz w:val="26"/>
                <w:szCs w:val="26"/>
              </w:rPr>
              <w:t>投資</w:t>
            </w:r>
            <w:r w:rsidRPr="009F0047">
              <w:rPr>
                <w:rFonts w:ascii="Times New Roman" w:eastAsia="標楷體" w:hAnsi="Times New Roman" w:cs="Times New Roman"/>
                <w:sz w:val="26"/>
                <w:szCs w:val="26"/>
              </w:rPr>
              <w:t>額或</w:t>
            </w:r>
          </w:p>
          <w:p w:rsidR="003A7EDF" w:rsidRPr="009F0047" w:rsidRDefault="008E73E9" w:rsidP="00C63D06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F0047">
              <w:rPr>
                <w:rFonts w:ascii="Times New Roman" w:eastAsia="標楷體" w:hAnsi="Times New Roman" w:cs="Times New Roman"/>
                <w:sz w:val="26"/>
                <w:szCs w:val="26"/>
              </w:rPr>
              <w:t>營業額</w:t>
            </w:r>
            <w:r w:rsidRPr="009F0047">
              <w:rPr>
                <w:rFonts w:ascii="Times New Roman" w:eastAsia="標楷體" w:hAnsi="Times New Roman" w:cs="Times New Roman"/>
                <w:sz w:val="26"/>
                <w:szCs w:val="26"/>
              </w:rPr>
              <w:t>(US$)</w:t>
            </w:r>
          </w:p>
        </w:tc>
        <w:tc>
          <w:tcPr>
            <w:tcW w:w="1418" w:type="dxa"/>
          </w:tcPr>
          <w:p w:rsidR="008E73E9" w:rsidRPr="009F0047" w:rsidRDefault="008E73E9" w:rsidP="00C63D06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F0047">
              <w:rPr>
                <w:rFonts w:ascii="標楷體" w:eastAsia="標楷體" w:hAnsi="標楷體" w:cs="Arial" w:hint="eastAsia"/>
                <w:sz w:val="26"/>
                <w:szCs w:val="26"/>
              </w:rPr>
              <w:t>全美僱用</w:t>
            </w:r>
          </w:p>
          <w:p w:rsidR="003A7EDF" w:rsidRPr="009F0047" w:rsidRDefault="008E73E9" w:rsidP="00C63D06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F0047">
              <w:rPr>
                <w:rFonts w:ascii="標楷體" w:eastAsia="標楷體" w:hAnsi="標楷體" w:cs="Arial" w:hint="eastAsia"/>
                <w:sz w:val="26"/>
                <w:szCs w:val="26"/>
              </w:rPr>
              <w:t>員工人數</w:t>
            </w:r>
          </w:p>
        </w:tc>
        <w:tc>
          <w:tcPr>
            <w:tcW w:w="3118" w:type="dxa"/>
          </w:tcPr>
          <w:p w:rsidR="003A7EDF" w:rsidRPr="009F0047" w:rsidRDefault="008E73E9" w:rsidP="00C63D06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F0047">
              <w:rPr>
                <w:rFonts w:ascii="標楷體" w:eastAsia="標楷體" w:hAnsi="標楷體" w:cs="Arial" w:hint="eastAsia"/>
                <w:sz w:val="26"/>
                <w:szCs w:val="26"/>
              </w:rPr>
              <w:t>公司電話/地址</w:t>
            </w:r>
          </w:p>
        </w:tc>
      </w:tr>
      <w:tr w:rsidR="00F43E14" w:rsidTr="00127ACD">
        <w:trPr>
          <w:trHeight w:val="610"/>
        </w:trPr>
        <w:tc>
          <w:tcPr>
            <w:tcW w:w="1951" w:type="dxa"/>
            <w:vMerge w:val="restart"/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43E14" w:rsidRDefault="00F43E14" w:rsidP="0006138C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F43E14" w:rsidRPr="00C6269E" w:rsidRDefault="00F43E14" w:rsidP="00F43E14">
            <w:pPr>
              <w:snapToGrid w:val="0"/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 w:rsidRPr="00C6269E">
              <w:rPr>
                <w:rFonts w:ascii="標楷體" w:eastAsia="標楷體" w:hAnsi="標楷體" w:cs="Arial" w:hint="eastAsia"/>
                <w:sz w:val="22"/>
              </w:rPr>
              <w:t>投資額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F43E14" w:rsidTr="00127ACD">
        <w:trPr>
          <w:trHeight w:val="720"/>
        </w:trPr>
        <w:tc>
          <w:tcPr>
            <w:tcW w:w="1951" w:type="dxa"/>
            <w:vMerge/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F43E14" w:rsidRPr="00C6269E" w:rsidRDefault="00F43E14" w:rsidP="00F43E14">
            <w:pPr>
              <w:snapToGrid w:val="0"/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 w:rsidRPr="00C6269E">
              <w:rPr>
                <w:rFonts w:ascii="標楷體" w:eastAsia="標楷體" w:hAnsi="標楷體" w:cs="Arial" w:hint="eastAsia"/>
                <w:sz w:val="22"/>
              </w:rPr>
              <w:t>營業額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43E14" w:rsidRDefault="00F43E14" w:rsidP="00F43E14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C63D06" w:rsidRDefault="00F919BA" w:rsidP="00B8537C">
      <w:pPr>
        <w:snapToGrid w:val="0"/>
        <w:spacing w:beforeLines="50" w:before="180" w:line="440" w:lineRule="exact"/>
        <w:ind w:firstLine="482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D72D46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上述資訊</w:t>
      </w:r>
      <w:r w:rsidR="00D72D46" w:rsidRPr="00D72D46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請</w:t>
      </w:r>
      <w:r w:rsidR="0005042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撥</w:t>
      </w:r>
      <w:r w:rsidR="0005042C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冗</w:t>
      </w:r>
      <w:r w:rsidR="00D72D46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填寫後回傳給本處</w:t>
      </w:r>
      <w:r w:rsidR="00E66055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經濟組</w:t>
      </w:r>
      <w:r w:rsidR="00E6605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，</w:t>
      </w:r>
      <w:r w:rsidR="00E66055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Email</w:t>
      </w:r>
      <w:r w:rsidR="00E6605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 xml:space="preserve">: </w:t>
      </w:r>
      <w:r w:rsidR="00127ACD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tecola4@</w:t>
      </w:r>
      <w:r w:rsidR="00E6605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 xml:space="preserve"> </w:t>
      </w:r>
      <w:r w:rsidR="00127ACD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pacbell.net</w:t>
      </w:r>
      <w:r w:rsidR="00E6605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E66055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  <w:shd w:val="clear" w:color="auto" w:fill="FFFFFF"/>
        </w:rPr>
        <w:t>Tel:213-380-3644</w:t>
      </w:r>
      <w:r w:rsidR="00D72D46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  <w:shd w:val="clear" w:color="auto" w:fill="FFFFFF"/>
        </w:rPr>
        <w:t>、</w:t>
      </w:r>
      <w:r w:rsidR="00D72D46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  <w:shd w:val="clear" w:color="auto" w:fill="FFFFFF"/>
        </w:rPr>
        <w:t>Fax: 213-380-3407</w:t>
      </w:r>
      <w:r w:rsidR="00127ACD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  <w:shd w:val="clear" w:color="auto" w:fill="FFFFFF"/>
        </w:rPr>
        <w:t>。</w:t>
      </w:r>
      <w:r w:rsidR="00127ACD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若有任何疑問，歡迎</w:t>
      </w:r>
      <w:proofErr w:type="gramStart"/>
      <w:r w:rsidR="00127ACD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隨時賜電</w:t>
      </w:r>
      <w:proofErr w:type="gramEnd"/>
      <w:r w:rsidR="00127ACD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我</w:t>
      </w:r>
      <w:r w:rsidR="00624E19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本人</w:t>
      </w:r>
      <w:r w:rsidR="00624E19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(</w:t>
      </w:r>
      <w:r w:rsidR="00E66055" w:rsidRPr="00E6605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分機</w:t>
      </w:r>
      <w:r w:rsidR="00624E1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100)</w:t>
      </w:r>
      <w:r w:rsidR="001D719F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127ACD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林副組長若蘭</w:t>
      </w:r>
      <w:r w:rsidR="00624E1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(</w:t>
      </w:r>
      <w:r w:rsidR="00E6605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分機</w:t>
      </w:r>
      <w:r w:rsidR="00624E1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102</w:t>
      </w:r>
      <w:r w:rsidR="00127ACD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)</w:t>
      </w:r>
      <w:proofErr w:type="gramStart"/>
      <w:r w:rsidR="001D719F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或侯簡</w:t>
      </w:r>
      <w:proofErr w:type="gramEnd"/>
      <w:r w:rsidR="001D719F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任</w:t>
      </w:r>
      <w:r w:rsidR="008B6F18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一等</w:t>
      </w:r>
      <w:r w:rsidR="001D719F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秘書文奇</w:t>
      </w:r>
      <w:r w:rsidR="001D719F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(</w:t>
      </w:r>
      <w:r w:rsidR="001D719F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分機</w:t>
      </w:r>
      <w:r w:rsidR="001D719F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101)</w:t>
      </w:r>
      <w:r w:rsidR="00DD1F6D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。</w:t>
      </w:r>
    </w:p>
    <w:p w:rsidR="00127ACD" w:rsidRDefault="00C63D06" w:rsidP="00B8537C">
      <w:pPr>
        <w:snapToGrid w:val="0"/>
        <w:spacing w:beforeLines="50" w:before="180" w:line="440" w:lineRule="exact"/>
        <w:ind w:firstLine="482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D72D46">
        <w:rPr>
          <w:rFonts w:ascii="標楷體" w:eastAsia="標楷體" w:hAnsi="標楷體" w:cs="Arial" w:hint="eastAsia"/>
          <w:sz w:val="30"/>
          <w:szCs w:val="30"/>
        </w:rPr>
        <w:t>期盼各位</w:t>
      </w:r>
      <w:r w:rsidR="00624E19">
        <w:rPr>
          <w:rFonts w:ascii="標楷體" w:eastAsia="標楷體" w:hAnsi="標楷體" w:cs="Arial" w:hint="eastAsia"/>
          <w:sz w:val="30"/>
          <w:szCs w:val="30"/>
        </w:rPr>
        <w:t>來自</w:t>
      </w:r>
      <w:r w:rsidR="00127ACD">
        <w:rPr>
          <w:rFonts w:ascii="標楷體" w:eastAsia="標楷體" w:hAnsi="標楷體" w:cs="Arial" w:hint="eastAsia"/>
          <w:sz w:val="30"/>
          <w:szCs w:val="30"/>
        </w:rPr>
        <w:t>台灣</w:t>
      </w:r>
      <w:r w:rsidR="00624E19">
        <w:rPr>
          <w:rFonts w:ascii="標楷體" w:eastAsia="標楷體" w:hAnsi="標楷體" w:cs="Arial" w:hint="eastAsia"/>
          <w:sz w:val="30"/>
          <w:szCs w:val="30"/>
        </w:rPr>
        <w:t>的</w:t>
      </w:r>
      <w:r w:rsidRPr="00D72D46">
        <w:rPr>
          <w:rFonts w:ascii="標楷體" w:eastAsia="標楷體" w:hAnsi="標楷體" w:cs="Arial" w:hint="eastAsia"/>
          <w:sz w:val="30"/>
          <w:szCs w:val="30"/>
        </w:rPr>
        <w:t>企業</w:t>
      </w:r>
      <w:r w:rsidR="00624E19">
        <w:rPr>
          <w:rFonts w:ascii="標楷體" w:eastAsia="標楷體" w:hAnsi="標楷體" w:cs="Arial" w:hint="eastAsia"/>
          <w:sz w:val="30"/>
          <w:szCs w:val="30"/>
        </w:rPr>
        <w:t>界</w:t>
      </w:r>
      <w:r w:rsidRPr="00D72D46">
        <w:rPr>
          <w:rFonts w:ascii="Times New Roman" w:eastAsia="標楷體" w:hAnsi="Times New Roman" w:cs="Times New Roman"/>
          <w:sz w:val="30"/>
          <w:szCs w:val="30"/>
        </w:rPr>
        <w:t>先進</w:t>
      </w:r>
      <w:r w:rsidR="00624E19">
        <w:rPr>
          <w:rFonts w:ascii="Times New Roman" w:eastAsia="標楷體" w:hAnsi="Times New Roman" w:cs="Times New Roman" w:hint="eastAsia"/>
          <w:sz w:val="30"/>
          <w:szCs w:val="30"/>
        </w:rPr>
        <w:t>，大家集中力量</w:t>
      </w:r>
      <w:r w:rsidR="00E66055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Pr="00D72D46">
        <w:rPr>
          <w:rFonts w:ascii="Times New Roman" w:eastAsia="標楷體" w:hAnsi="Times New Roman" w:cs="Times New Roman" w:hint="eastAsia"/>
          <w:sz w:val="30"/>
          <w:szCs w:val="30"/>
        </w:rPr>
        <w:t>協助</w:t>
      </w:r>
      <w:r w:rsidR="00127ACD">
        <w:rPr>
          <w:rFonts w:ascii="Times New Roman" w:eastAsia="標楷體" w:hAnsi="Times New Roman" w:cs="Times New Roman" w:hint="eastAsia"/>
          <w:sz w:val="30"/>
          <w:szCs w:val="30"/>
        </w:rPr>
        <w:t>我國</w:t>
      </w:r>
      <w:r w:rsidRPr="00D72D46">
        <w:rPr>
          <w:rFonts w:ascii="Times New Roman" w:eastAsia="標楷體" w:hAnsi="Times New Roman" w:cs="Times New Roman" w:hint="eastAsia"/>
          <w:sz w:val="30"/>
          <w:szCs w:val="30"/>
        </w:rPr>
        <w:t>政府</w:t>
      </w:r>
      <w:r w:rsidR="00624E19">
        <w:rPr>
          <w:rFonts w:ascii="Times New Roman" w:eastAsia="標楷體" w:hAnsi="Times New Roman" w:cs="Times New Roman" w:hint="eastAsia"/>
          <w:sz w:val="30"/>
          <w:szCs w:val="30"/>
        </w:rPr>
        <w:t>共同完成</w:t>
      </w:r>
      <w:r w:rsidRPr="00D72D46">
        <w:rPr>
          <w:rFonts w:ascii="Times New Roman" w:eastAsia="標楷體" w:hAnsi="Times New Roman" w:cs="Times New Roman" w:hint="eastAsia"/>
          <w:sz w:val="30"/>
          <w:szCs w:val="30"/>
        </w:rPr>
        <w:t>這件</w:t>
      </w:r>
      <w:r w:rsidR="00624E19">
        <w:rPr>
          <w:rFonts w:ascii="Times New Roman" w:eastAsia="標楷體" w:hAnsi="Times New Roman" w:cs="Times New Roman" w:hint="eastAsia"/>
          <w:sz w:val="30"/>
          <w:szCs w:val="30"/>
        </w:rPr>
        <w:t>相當</w:t>
      </w:r>
      <w:r w:rsidRPr="00D72D46">
        <w:rPr>
          <w:rFonts w:ascii="Times New Roman" w:eastAsia="標楷體" w:hAnsi="Times New Roman" w:cs="Times New Roman" w:hint="eastAsia"/>
          <w:sz w:val="30"/>
          <w:szCs w:val="30"/>
        </w:rPr>
        <w:t>有意義的事情</w:t>
      </w:r>
      <w:r w:rsidR="00DD1F6D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127ACD">
        <w:rPr>
          <w:rFonts w:ascii="Times New Roman" w:eastAsia="標楷體" w:hAnsi="Times New Roman" w:cs="Times New Roman" w:hint="eastAsia"/>
          <w:sz w:val="30"/>
          <w:szCs w:val="30"/>
        </w:rPr>
        <w:t>有勞</w:t>
      </w:r>
      <w:proofErr w:type="gramStart"/>
      <w:r w:rsidR="00B65E0F">
        <w:rPr>
          <w:rFonts w:ascii="Times New Roman" w:eastAsia="標楷體" w:hAnsi="Times New Roman" w:cs="Times New Roman" w:hint="eastAsia"/>
          <w:sz w:val="30"/>
          <w:szCs w:val="30"/>
        </w:rPr>
        <w:t>清神</w:t>
      </w:r>
      <w:r w:rsidR="00127ACD">
        <w:rPr>
          <w:rFonts w:ascii="Times New Roman" w:eastAsia="標楷體" w:hAnsi="Times New Roman" w:cs="Times New Roman" w:hint="eastAsia"/>
          <w:sz w:val="30"/>
          <w:szCs w:val="30"/>
        </w:rPr>
        <w:t>，謹先</w:t>
      </w:r>
      <w:proofErr w:type="gramEnd"/>
      <w:r w:rsidR="00127ACD">
        <w:rPr>
          <w:rFonts w:ascii="Times New Roman" w:eastAsia="標楷體" w:hAnsi="Times New Roman" w:cs="Times New Roman" w:hint="eastAsia"/>
          <w:sz w:val="30"/>
          <w:szCs w:val="30"/>
        </w:rPr>
        <w:t>致上萬分謝忱。謹此</w:t>
      </w:r>
      <w:r w:rsidR="00127ACD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="00127ACD">
        <w:rPr>
          <w:rFonts w:ascii="Times New Roman" w:eastAsia="標楷體" w:hAnsi="Times New Roman" w:cs="Times New Roman" w:hint="eastAsia"/>
          <w:sz w:val="30"/>
          <w:szCs w:val="30"/>
        </w:rPr>
        <w:t>敬祝</w:t>
      </w:r>
    </w:p>
    <w:p w:rsidR="00127ACD" w:rsidRDefault="00127ACD" w:rsidP="00B8537C">
      <w:pPr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身體健康、事業發達</w:t>
      </w:r>
      <w:r>
        <w:rPr>
          <w:rFonts w:ascii="Times New Roman" w:eastAsia="標楷體" w:hAnsi="Times New Roman" w:cs="Times New Roman" w:hint="eastAsia"/>
          <w:sz w:val="30"/>
          <w:szCs w:val="30"/>
        </w:rPr>
        <w:t>!</w:t>
      </w:r>
    </w:p>
    <w:p w:rsidR="003C0D76" w:rsidRPr="003C0D76" w:rsidRDefault="00BB48CE" w:rsidP="00E66055">
      <w:pPr>
        <w:spacing w:beforeLines="50" w:before="180" w:line="480" w:lineRule="exact"/>
        <w:ind w:left="992" w:rightChars="59" w:right="142" w:hangingChars="310" w:hanging="992"/>
        <w:jc w:val="right"/>
        <w:rPr>
          <w:rFonts w:ascii="Arial" w:eastAsia="微軟正黑體" w:hAnsi="Arial" w:cs="Arial"/>
        </w:rPr>
      </w:pPr>
      <w:r w:rsidRPr="00D72D46">
        <w:rPr>
          <w:rFonts w:ascii="標楷體" w:eastAsia="標楷體" w:hAnsi="標楷體" w:cs="Times New Roman"/>
          <w:sz w:val="32"/>
          <w:szCs w:val="32"/>
        </w:rPr>
        <w:t>駐洛杉磯台北經濟文化辦事處</w:t>
      </w:r>
      <w:r w:rsidRPr="00D72D46">
        <w:rPr>
          <w:rFonts w:ascii="標楷體" w:eastAsia="標楷體" w:hAnsi="標楷體" w:cs="Times New Roman" w:hint="eastAsia"/>
          <w:sz w:val="32"/>
          <w:szCs w:val="32"/>
        </w:rPr>
        <w:t>副處長</w:t>
      </w:r>
      <w:r w:rsidRPr="00D72D46">
        <w:rPr>
          <w:rFonts w:ascii="標楷體" w:eastAsia="標楷體" w:hAnsi="標楷體" w:cs="Times New Roman"/>
          <w:sz w:val="32"/>
          <w:szCs w:val="32"/>
        </w:rPr>
        <w:t xml:space="preserve">  </w:t>
      </w:r>
      <w:proofErr w:type="gramStart"/>
      <w:r w:rsidRPr="00D72D46">
        <w:rPr>
          <w:rFonts w:ascii="標楷體" w:eastAsia="標楷體" w:hAnsi="標楷體" w:cs="Times New Roman"/>
          <w:b/>
          <w:sz w:val="36"/>
          <w:szCs w:val="36"/>
        </w:rPr>
        <w:t>陳銘師</w:t>
      </w:r>
      <w:proofErr w:type="gramEnd"/>
      <w:r w:rsidRPr="00D72D46">
        <w:rPr>
          <w:rFonts w:ascii="標楷體" w:eastAsia="標楷體" w:hAnsi="標楷體" w:cs="Times New Roman"/>
          <w:sz w:val="32"/>
          <w:szCs w:val="32"/>
        </w:rPr>
        <w:t xml:space="preserve">  敬</w:t>
      </w:r>
      <w:proofErr w:type="gramStart"/>
      <w:r w:rsidR="00D72D46">
        <w:rPr>
          <w:rFonts w:ascii="標楷體" w:eastAsia="標楷體" w:hAnsi="標楷體" w:cs="Times New Roman" w:hint="eastAsia"/>
          <w:sz w:val="32"/>
          <w:szCs w:val="32"/>
        </w:rPr>
        <w:t>託</w:t>
      </w:r>
      <w:proofErr w:type="gramEnd"/>
    </w:p>
    <w:sectPr w:rsidR="003C0D76" w:rsidRPr="003C0D76" w:rsidSect="004804F3">
      <w:headerReference w:type="default" r:id="rId9"/>
      <w:pgSz w:w="12242" w:h="15842" w:code="1"/>
      <w:pgMar w:top="992" w:right="1185" w:bottom="1276" w:left="1134" w:header="851" w:footer="992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31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86" w:rsidRDefault="00B65186" w:rsidP="007F29D4">
      <w:r>
        <w:separator/>
      </w:r>
    </w:p>
  </w:endnote>
  <w:endnote w:type="continuationSeparator" w:id="0">
    <w:p w:rsidR="00B65186" w:rsidRDefault="00B65186" w:rsidP="007F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86" w:rsidRDefault="00B65186" w:rsidP="007F29D4">
      <w:r>
        <w:separator/>
      </w:r>
    </w:p>
  </w:footnote>
  <w:footnote w:type="continuationSeparator" w:id="0">
    <w:p w:rsidR="00B65186" w:rsidRDefault="00B65186" w:rsidP="007F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8" w:rsidRDefault="00181EF8" w:rsidP="00041AC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D4"/>
    <w:rsid w:val="00001FEE"/>
    <w:rsid w:val="000174AD"/>
    <w:rsid w:val="000401E0"/>
    <w:rsid w:val="00041AC9"/>
    <w:rsid w:val="0005042C"/>
    <w:rsid w:val="0006138C"/>
    <w:rsid w:val="00062324"/>
    <w:rsid w:val="000E27DC"/>
    <w:rsid w:val="000F2406"/>
    <w:rsid w:val="000F2E90"/>
    <w:rsid w:val="000F3977"/>
    <w:rsid w:val="00127ACD"/>
    <w:rsid w:val="00181EF8"/>
    <w:rsid w:val="00191016"/>
    <w:rsid w:val="001A5A5C"/>
    <w:rsid w:val="001D4584"/>
    <w:rsid w:val="001D719F"/>
    <w:rsid w:val="001F6CAC"/>
    <w:rsid w:val="00257182"/>
    <w:rsid w:val="002777B3"/>
    <w:rsid w:val="002950D7"/>
    <w:rsid w:val="00300A56"/>
    <w:rsid w:val="00314E33"/>
    <w:rsid w:val="00334D57"/>
    <w:rsid w:val="00376865"/>
    <w:rsid w:val="003A7EDF"/>
    <w:rsid w:val="003C0D76"/>
    <w:rsid w:val="003E5EDB"/>
    <w:rsid w:val="0040459E"/>
    <w:rsid w:val="00414820"/>
    <w:rsid w:val="00456546"/>
    <w:rsid w:val="00463088"/>
    <w:rsid w:val="00466108"/>
    <w:rsid w:val="004804F3"/>
    <w:rsid w:val="004A26F5"/>
    <w:rsid w:val="004C0687"/>
    <w:rsid w:val="004E611E"/>
    <w:rsid w:val="004F16B8"/>
    <w:rsid w:val="005112F5"/>
    <w:rsid w:val="00517260"/>
    <w:rsid w:val="00534D90"/>
    <w:rsid w:val="00543087"/>
    <w:rsid w:val="00576549"/>
    <w:rsid w:val="00590E55"/>
    <w:rsid w:val="005B1381"/>
    <w:rsid w:val="005C7F65"/>
    <w:rsid w:val="00624E19"/>
    <w:rsid w:val="0062557F"/>
    <w:rsid w:val="006606AB"/>
    <w:rsid w:val="00693D9F"/>
    <w:rsid w:val="006A0A9F"/>
    <w:rsid w:val="006D393F"/>
    <w:rsid w:val="006E37E7"/>
    <w:rsid w:val="00705449"/>
    <w:rsid w:val="00714574"/>
    <w:rsid w:val="007204F1"/>
    <w:rsid w:val="007425FD"/>
    <w:rsid w:val="00792AAD"/>
    <w:rsid w:val="007960EE"/>
    <w:rsid w:val="007B0BA1"/>
    <w:rsid w:val="007D14EA"/>
    <w:rsid w:val="007E4C6C"/>
    <w:rsid w:val="007F29D4"/>
    <w:rsid w:val="0080229A"/>
    <w:rsid w:val="00814413"/>
    <w:rsid w:val="00845808"/>
    <w:rsid w:val="008764C3"/>
    <w:rsid w:val="00886A11"/>
    <w:rsid w:val="008A5C8A"/>
    <w:rsid w:val="008B25B5"/>
    <w:rsid w:val="008B6F18"/>
    <w:rsid w:val="008E69CF"/>
    <w:rsid w:val="008E73E9"/>
    <w:rsid w:val="009041EB"/>
    <w:rsid w:val="009F0047"/>
    <w:rsid w:val="00A03AF3"/>
    <w:rsid w:val="00A32658"/>
    <w:rsid w:val="00A459D1"/>
    <w:rsid w:val="00A7188C"/>
    <w:rsid w:val="00AA5E8B"/>
    <w:rsid w:val="00AB7006"/>
    <w:rsid w:val="00B14880"/>
    <w:rsid w:val="00B628C3"/>
    <w:rsid w:val="00B65186"/>
    <w:rsid w:val="00B65E0F"/>
    <w:rsid w:val="00B8537C"/>
    <w:rsid w:val="00B9239B"/>
    <w:rsid w:val="00BB48CE"/>
    <w:rsid w:val="00BB595C"/>
    <w:rsid w:val="00BB7768"/>
    <w:rsid w:val="00C160AE"/>
    <w:rsid w:val="00C21F8D"/>
    <w:rsid w:val="00C6269E"/>
    <w:rsid w:val="00C63D06"/>
    <w:rsid w:val="00C85F77"/>
    <w:rsid w:val="00C92FA9"/>
    <w:rsid w:val="00CB5BEB"/>
    <w:rsid w:val="00D31549"/>
    <w:rsid w:val="00D40395"/>
    <w:rsid w:val="00D53E78"/>
    <w:rsid w:val="00D6072E"/>
    <w:rsid w:val="00D717B4"/>
    <w:rsid w:val="00D72D46"/>
    <w:rsid w:val="00D74831"/>
    <w:rsid w:val="00D74C94"/>
    <w:rsid w:val="00DD1F6D"/>
    <w:rsid w:val="00DF1E7C"/>
    <w:rsid w:val="00DF4F32"/>
    <w:rsid w:val="00E003A9"/>
    <w:rsid w:val="00E30FB9"/>
    <w:rsid w:val="00E54ED2"/>
    <w:rsid w:val="00E66055"/>
    <w:rsid w:val="00E8190C"/>
    <w:rsid w:val="00E958E6"/>
    <w:rsid w:val="00ED6190"/>
    <w:rsid w:val="00ED714D"/>
    <w:rsid w:val="00F00C84"/>
    <w:rsid w:val="00F10FD0"/>
    <w:rsid w:val="00F179C6"/>
    <w:rsid w:val="00F25FC0"/>
    <w:rsid w:val="00F30F08"/>
    <w:rsid w:val="00F43E14"/>
    <w:rsid w:val="00F83622"/>
    <w:rsid w:val="00F9178D"/>
    <w:rsid w:val="00F919BA"/>
    <w:rsid w:val="00FB39D2"/>
    <w:rsid w:val="00FC563C"/>
    <w:rsid w:val="00FD1BBE"/>
    <w:rsid w:val="00FE66CC"/>
    <w:rsid w:val="00FE7D8D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9D4"/>
    <w:rPr>
      <w:sz w:val="20"/>
      <w:szCs w:val="20"/>
    </w:rPr>
  </w:style>
  <w:style w:type="table" w:styleId="a7">
    <w:name w:val="Table Grid"/>
    <w:basedOn w:val="a1"/>
    <w:uiPriority w:val="59"/>
    <w:rsid w:val="00693D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1A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25B5"/>
    <w:rPr>
      <w:color w:val="0000FF" w:themeColor="hyperlink"/>
      <w:u w:val="single"/>
    </w:rPr>
  </w:style>
  <w:style w:type="paragraph" w:customStyle="1" w:styleId="TagLine">
    <w:name w:val="Tag Line"/>
    <w:basedOn w:val="a"/>
    <w:rsid w:val="003C0D76"/>
    <w:pPr>
      <w:widowControl/>
      <w:spacing w:line="264" w:lineRule="auto"/>
      <w:jc w:val="center"/>
    </w:pPr>
    <w:rPr>
      <w:rFonts w:ascii="Georgia" w:eastAsia="新細明體" w:hAnsi="Georgia" w:cs="新細明體"/>
      <w:i/>
      <w:iCs/>
      <w:color w:val="8CADAE"/>
      <w:kern w:val="28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9D4"/>
    <w:rPr>
      <w:sz w:val="20"/>
      <w:szCs w:val="20"/>
    </w:rPr>
  </w:style>
  <w:style w:type="table" w:styleId="a7">
    <w:name w:val="Table Grid"/>
    <w:basedOn w:val="a1"/>
    <w:uiPriority w:val="59"/>
    <w:rsid w:val="00693D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1A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25B5"/>
    <w:rPr>
      <w:color w:val="0000FF" w:themeColor="hyperlink"/>
      <w:u w:val="single"/>
    </w:rPr>
  </w:style>
  <w:style w:type="paragraph" w:customStyle="1" w:styleId="TagLine">
    <w:name w:val="Tag Line"/>
    <w:basedOn w:val="a"/>
    <w:rsid w:val="003C0D76"/>
    <w:pPr>
      <w:widowControl/>
      <w:spacing w:line="264" w:lineRule="auto"/>
      <w:jc w:val="center"/>
    </w:pPr>
    <w:rPr>
      <w:rFonts w:ascii="Georgia" w:eastAsia="新細明體" w:hAnsi="Georgia" w:cs="新細明體"/>
      <w:i/>
      <w:iCs/>
      <w:color w:val="8CADAE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1C5E-CD64-4E21-848D-C6BE2BF0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85c408</dc:creator>
  <cp:lastModifiedBy>Owner</cp:lastModifiedBy>
  <cp:revision>4</cp:revision>
  <cp:lastPrinted>2015-10-06T21:54:00Z</cp:lastPrinted>
  <dcterms:created xsi:type="dcterms:W3CDTF">2015-10-31T00:04:00Z</dcterms:created>
  <dcterms:modified xsi:type="dcterms:W3CDTF">2015-11-03T22:26:00Z</dcterms:modified>
</cp:coreProperties>
</file>