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F9D" w:rsidRPr="00A27707" w:rsidRDefault="00810690" w:rsidP="00044A08">
      <w:pPr>
        <w:spacing w:line="300" w:lineRule="exact"/>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86912" behindDoc="0" locked="0" layoutInCell="1" allowOverlap="1" wp14:anchorId="2810380D" wp14:editId="114303F9">
                <wp:simplePos x="0" y="0"/>
                <wp:positionH relativeFrom="column">
                  <wp:posOffset>3810</wp:posOffset>
                </wp:positionH>
                <wp:positionV relativeFrom="paragraph">
                  <wp:posOffset>-15240</wp:posOffset>
                </wp:positionV>
                <wp:extent cx="1358900" cy="774700"/>
                <wp:effectExtent l="0" t="0" r="12700" b="25400"/>
                <wp:wrapNone/>
                <wp:docPr id="5" name="橢圓 5"/>
                <wp:cNvGraphicFramePr/>
                <a:graphic xmlns:a="http://schemas.openxmlformats.org/drawingml/2006/main">
                  <a:graphicData uri="http://schemas.microsoft.com/office/word/2010/wordprocessingShape">
                    <wps:wsp>
                      <wps:cNvSpPr/>
                      <wps:spPr>
                        <a:xfrm>
                          <a:off x="0" y="0"/>
                          <a:ext cx="1358900" cy="774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oval w14:anchorId="2810380D" id="橢圓 5" o:spid="_x0000_s1026" style="position:absolute;left:0;text-align:left;margin-left:.3pt;margin-top:-1.2pt;width:107pt;height: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" filled="f" strokecolor="black [3213]" strokeweight="1pt">
                <v:stroke joinstyle="miter"/>
                <v:textbox inset="0,0,0,0">
                  <w:txbxContent>
                    <w:p w:rsidR="00552203" w:rsidRPr="004B5469" w:rsidRDefault="00552203" w:rsidP="00810690">
                      <w:pPr>
                        <w:jc w:val="center"/>
                        <w:rPr>
                          <w:rFonts w:ascii="Times New Roman" w:eastAsia="標楷體" w:hAnsi="Times New Roman" w:cs="Times New Roman"/>
                          <w:color w:val="000000" w:themeColor="text1"/>
                          <w:sz w:val="22"/>
                          <w:szCs w:val="20"/>
                        </w:rPr>
                      </w:pPr>
                      <w:r w:rsidRPr="004B5469">
                        <w:rPr>
                          <w:rFonts w:ascii="Times New Roman" w:eastAsia="標楷體" w:hAnsi="Times New Roman" w:cs="Times New Roman" w:hint="eastAsia"/>
                          <w:color w:val="000000" w:themeColor="text1"/>
                          <w:sz w:val="22"/>
                          <w:szCs w:val="20"/>
                        </w:rPr>
                        <w:t>醫院標誌</w:t>
                      </w:r>
                    </w:p>
                    <w:p w:rsidR="00552203" w:rsidRPr="004B5469" w:rsidRDefault="00552203" w:rsidP="00810690">
                      <w:pPr>
                        <w:jc w:val="center"/>
                        <w:rPr>
                          <w:sz w:val="28"/>
                        </w:rPr>
                      </w:pPr>
                      <w:r w:rsidRPr="004B5469">
                        <w:rPr>
                          <w:rFonts w:ascii="Times New Roman" w:eastAsia="標楷體" w:hAnsi="Times New Roman" w:cs="Times New Roman" w:hint="eastAsia"/>
                          <w:color w:val="000000" w:themeColor="text1"/>
                          <w:sz w:val="22"/>
                          <w:szCs w:val="20"/>
                        </w:rPr>
                        <w:t>Hospital</w:t>
                      </w:r>
                      <w:r w:rsidRPr="004B5469">
                        <w:rPr>
                          <w:rFonts w:ascii="Times New Roman" w:eastAsia="標楷體" w:hAnsi="Times New Roman" w:cs="Times New Roman"/>
                          <w:color w:val="000000" w:themeColor="text1"/>
                          <w:sz w:val="22"/>
                          <w:szCs w:val="20"/>
                        </w:rPr>
                        <w:t>’s Logo</w:t>
                      </w:r>
                    </w:p>
                  </w:txbxContent>
                </v:textbox>
              </v:oval>
            </w:pict>
          </mc:Fallback>
        </mc:AlternateContent>
      </w:r>
      <w:r w:rsidR="008F4832">
        <w:rPr>
          <w:rFonts w:ascii="標楷體" w:eastAsia="標楷體" w:hAnsi="標楷體" w:hint="eastAsia"/>
          <w:b/>
          <w:sz w:val="28"/>
          <w:szCs w:val="28"/>
        </w:rPr>
        <w:t>居留或定居健康檢查項目</w:t>
      </w:r>
      <w:r w:rsidR="00574885">
        <w:rPr>
          <w:rFonts w:ascii="標楷體" w:eastAsia="標楷體" w:hAnsi="標楷體" w:hint="eastAsia"/>
          <w:b/>
          <w:sz w:val="28"/>
          <w:szCs w:val="28"/>
        </w:rPr>
        <w:t>表</w:t>
      </w:r>
    </w:p>
    <w:p w:rsidR="00775F9D" w:rsidRPr="005E5455" w:rsidRDefault="0033705A" w:rsidP="00775F9D">
      <w:pPr>
        <w:spacing w:line="300" w:lineRule="exact"/>
        <w:jc w:val="center"/>
        <w:rPr>
          <w:rFonts w:ascii="Times New Roman" w:hAnsi="Times New Roman" w:cs="Times New Roman"/>
          <w:b/>
        </w:rPr>
      </w:pPr>
      <w:r>
        <w:rPr>
          <w:rFonts w:ascii="Times New Roman" w:hAnsi="Times New Roman" w:cs="Times New Roman"/>
          <w:b/>
        </w:rPr>
        <w:t>Health Certificate for Residence Application</w:t>
      </w:r>
    </w:p>
    <w:p w:rsidR="00775F9D" w:rsidRPr="00865B7A" w:rsidRDefault="00865B7A" w:rsidP="00775F9D">
      <w:pPr>
        <w:spacing w:line="300" w:lineRule="exact"/>
        <w:jc w:val="center"/>
        <w:rPr>
          <w:rFonts w:ascii="標楷體" w:eastAsia="標楷體" w:hAnsi="標楷體" w:cs="Times New Roman"/>
          <w:sz w:val="20"/>
          <w:szCs w:val="20"/>
        </w:rPr>
      </w:pPr>
      <w:r w:rsidRPr="005E5455">
        <w:rPr>
          <w:rFonts w:ascii="標楷體" w:eastAsia="標楷體" w:hAnsi="標楷體"/>
          <w:b/>
          <w:noProof/>
        </w:rPr>
        <mc:AlternateContent>
          <mc:Choice Requires="wps">
            <w:drawing>
              <wp:anchor distT="45720" distB="45720" distL="114300" distR="114300" simplePos="0" relativeHeight="251663360" behindDoc="0" locked="0" layoutInCell="1" allowOverlap="1" wp14:anchorId="52FC123E" wp14:editId="2B54A380">
                <wp:simplePos x="0" y="0"/>
                <wp:positionH relativeFrom="column">
                  <wp:posOffset>4448810</wp:posOffset>
                </wp:positionH>
                <wp:positionV relativeFrom="paragraph">
                  <wp:posOffset>39370</wp:posOffset>
                </wp:positionV>
                <wp:extent cx="1856105" cy="140462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404620"/>
                        </a:xfrm>
                        <a:prstGeom prst="rect">
                          <a:avLst/>
                        </a:prstGeom>
                        <a:solidFill>
                          <a:srgbClr val="FFFFFF"/>
                        </a:solidFill>
                        <a:ln w="9525">
                          <a:noFill/>
                          <a:miter lim="800000"/>
                          <a:headEnd/>
                          <a:tailEnd/>
                        </a:ln>
                      </wps:spPr>
                      <wps:txbx>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2FC123E" id="_x0000_t202" coordsize="21600,21600" o:spt="202" path="m,l,21600r21600,l21600,xe">
                <v:stroke joinstyle="miter"/>
                <v:path gradientshapeok="t" o:connecttype="rect"/>
              </v:shapetype>
              <v:shape id="文字方塊 2" o:spid="_x0000_s1027" type="#_x0000_t202" style="position:absolute;left:0;text-align:left;margin-left:350.3pt;margin-top:3.1pt;width:146.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" stroked="f">
                <v:textbox style="mso-fit-shape-to-text:t" inset="0,0,0,0">
                  <w:txbxContent>
                    <w:p w:rsidR="00552203" w:rsidRPr="0010324A" w:rsidRDefault="00552203" w:rsidP="00044A08">
                      <w:pPr>
                        <w:spacing w:line="260" w:lineRule="exact"/>
                        <w:jc w:val="center"/>
                        <w:rPr>
                          <w:rFonts w:ascii="Times New Roman" w:eastAsia="標楷體" w:hAnsi="Times New Roman" w:cs="Times New Roman"/>
                          <w:sz w:val="20"/>
                          <w:szCs w:val="16"/>
                        </w:rPr>
                      </w:pPr>
                      <w:r w:rsidRPr="0010324A">
                        <w:rPr>
                          <w:rFonts w:ascii="Times New Roman" w:eastAsia="標楷體" w:hAnsi="Times New Roman" w:cs="Times New Roman" w:hint="eastAsia"/>
                          <w:kern w:val="0"/>
                          <w:sz w:val="20"/>
                          <w:szCs w:val="16"/>
                        </w:rPr>
                        <w:t>檢查日期</w:t>
                      </w:r>
                      <w:r>
                        <w:rPr>
                          <w:rFonts w:ascii="Times New Roman" w:eastAsia="標楷體" w:hAnsi="Times New Roman" w:cs="Times New Roman" w:hint="eastAsia"/>
                          <w:kern w:val="0"/>
                          <w:sz w:val="20"/>
                          <w:szCs w:val="16"/>
                        </w:rPr>
                        <w:t xml:space="preserve"> </w:t>
                      </w:r>
                      <w:r w:rsidRPr="0010324A">
                        <w:rPr>
                          <w:rFonts w:ascii="Times New Roman" w:eastAsia="標楷體" w:hAnsi="Times New Roman" w:cs="Times New Roman" w:hint="eastAsia"/>
                          <w:kern w:val="0"/>
                          <w:sz w:val="20"/>
                          <w:szCs w:val="16"/>
                        </w:rPr>
                        <w:t>/</w:t>
                      </w:r>
                      <w:r>
                        <w:rPr>
                          <w:rFonts w:ascii="Times New Roman" w:eastAsia="標楷體" w:hAnsi="Times New Roman" w:cs="Times New Roman"/>
                          <w:kern w:val="0"/>
                          <w:sz w:val="20"/>
                          <w:szCs w:val="16"/>
                        </w:rPr>
                        <w:t xml:space="preserve"> </w:t>
                      </w:r>
                      <w:r w:rsidRPr="0010324A">
                        <w:rPr>
                          <w:rFonts w:ascii="Times New Roman" w:eastAsia="標楷體" w:hAnsi="Times New Roman" w:cs="Times New Roman"/>
                          <w:sz w:val="20"/>
                          <w:szCs w:val="16"/>
                        </w:rPr>
                        <w:t>Date of Examination</w:t>
                      </w:r>
                    </w:p>
                    <w:p w:rsidR="00552203" w:rsidRPr="0010324A" w:rsidRDefault="00552203" w:rsidP="00390508">
                      <w:pPr>
                        <w:spacing w:line="260" w:lineRule="exact"/>
                        <w:ind w:firstLineChars="100" w:firstLine="200"/>
                        <w:jc w:val="center"/>
                        <w:rPr>
                          <w:rFonts w:ascii="Times New Roman" w:eastAsia="標楷體" w:hAnsi="Times New Roman" w:cs="Times New Roman"/>
                          <w:sz w:val="20"/>
                          <w:szCs w:val="16"/>
                          <w:u w:val="single" w:color="000000" w:themeColor="text1"/>
                        </w:rPr>
                      </w:pPr>
                      <w:r w:rsidRPr="0010324A">
                        <w:rPr>
                          <w:rFonts w:ascii="Times New Roman" w:eastAsia="標楷體" w:hAnsi="Times New Roman" w:cs="Times New Roman"/>
                          <w:color w:val="A6A6A6" w:themeColor="background1" w:themeShade="A6"/>
                          <w:sz w:val="20"/>
                          <w:szCs w:val="16"/>
                          <w:u w:val="single" w:color="000000" w:themeColor="text1"/>
                        </w:rPr>
                        <w:t>YYYY</w:t>
                      </w:r>
                      <w:r w:rsidRPr="00390508">
                        <w:rPr>
                          <w:rFonts w:ascii="Times New Roman" w:eastAsia="標楷體" w:hAnsi="Times New Roman" w:cs="Times New Roman" w:hint="eastAsia"/>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MM</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sz w:val="20"/>
                          <w:szCs w:val="16"/>
                          <w:u w:color="000000" w:themeColor="text1"/>
                        </w:rPr>
                        <w:t>/</w:t>
                      </w:r>
                      <w:r w:rsidRPr="00390508">
                        <w:rPr>
                          <w:rFonts w:ascii="Times New Roman" w:eastAsia="標楷體" w:hAnsi="Times New Roman" w:cs="Times New Roman"/>
                          <w:sz w:val="20"/>
                          <w:szCs w:val="16"/>
                        </w:rPr>
                        <w:t xml:space="preserve"> </w:t>
                      </w:r>
                      <w:r w:rsidRPr="0010324A">
                        <w:rPr>
                          <w:rFonts w:ascii="Times New Roman" w:eastAsia="標楷體" w:hAnsi="Times New Roman" w:cs="Times New Roman"/>
                          <w:color w:val="A6A6A6" w:themeColor="background1" w:themeShade="A6"/>
                          <w:sz w:val="20"/>
                          <w:szCs w:val="16"/>
                          <w:u w:val="single" w:color="000000" w:themeColor="text1"/>
                        </w:rPr>
                        <w:t>DD</w:t>
                      </w:r>
                    </w:p>
                  </w:txbxContent>
                </v:textbox>
              </v:shape>
            </w:pict>
          </mc:Fallback>
        </mc:AlternateContent>
      </w:r>
      <w:r w:rsidR="00775F9D" w:rsidRPr="00865B7A">
        <w:rPr>
          <w:rFonts w:ascii="標楷體" w:eastAsia="標楷體" w:hAnsi="標楷體" w:cs="Times New Roman"/>
          <w:sz w:val="20"/>
          <w:szCs w:val="20"/>
        </w:rPr>
        <w:t>(</w:t>
      </w:r>
      <w:r w:rsidR="00BF157B">
        <w:rPr>
          <w:rFonts w:ascii="標楷體" w:eastAsia="標楷體" w:hAnsi="標楷體" w:cs="Times New Roman"/>
          <w:sz w:val="20"/>
          <w:szCs w:val="20"/>
        </w:rPr>
        <w:t>醫院名稱、地址、電話、傳真</w:t>
      </w:r>
      <w:r w:rsidR="00775F9D" w:rsidRPr="00865B7A">
        <w:rPr>
          <w:rFonts w:ascii="標楷體" w:eastAsia="標楷體" w:hAnsi="標楷體" w:cs="Times New Roman"/>
          <w:sz w:val="20"/>
          <w:szCs w:val="20"/>
        </w:rPr>
        <w:t>)</w:t>
      </w:r>
    </w:p>
    <w:p w:rsidR="00775F9D" w:rsidRPr="00865B7A" w:rsidRDefault="00775F9D" w:rsidP="00775F9D">
      <w:pPr>
        <w:spacing w:line="300" w:lineRule="exact"/>
        <w:jc w:val="center"/>
        <w:rPr>
          <w:rFonts w:ascii="Times New Roman" w:hAnsi="Times New Roman" w:cs="Times New Roman"/>
          <w:sz w:val="20"/>
          <w:szCs w:val="20"/>
        </w:rPr>
      </w:pPr>
      <w:r w:rsidRPr="00865B7A">
        <w:rPr>
          <w:rFonts w:ascii="Times New Roman" w:hAnsi="Times New Roman" w:cs="Times New Roman"/>
          <w:sz w:val="20"/>
          <w:szCs w:val="20"/>
        </w:rPr>
        <w:t>(Hospital’s Name, Address, Tel, Fax)</w:t>
      </w:r>
    </w:p>
    <w:p w:rsidR="00865B7A" w:rsidRPr="00A27707" w:rsidRDefault="001A7591"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hAnsi="Times New Roman" w:cs="Times New Roman"/>
          <w:b/>
          <w:noProof/>
          <w:sz w:val="20"/>
          <w:szCs w:val="20"/>
        </w:rPr>
        <mc:AlternateContent>
          <mc:Choice Requires="wps">
            <w:drawing>
              <wp:anchor distT="0" distB="0" distL="114300" distR="114300" simplePos="0" relativeHeight="251664384" behindDoc="0" locked="0" layoutInCell="1" allowOverlap="1" wp14:anchorId="69112A35" wp14:editId="528D22BF">
                <wp:simplePos x="0" y="0"/>
                <wp:positionH relativeFrom="column">
                  <wp:posOffset>-32110</wp:posOffset>
                </wp:positionH>
                <wp:positionV relativeFrom="paragraph">
                  <wp:posOffset>45227</wp:posOffset>
                </wp:positionV>
                <wp:extent cx="6375400" cy="8679976"/>
                <wp:effectExtent l="0" t="0" r="25400" b="26035"/>
                <wp:wrapNone/>
                <wp:docPr id="1" name="矩形 1"/>
                <wp:cNvGraphicFramePr/>
                <a:graphic xmlns:a="http://schemas.openxmlformats.org/drawingml/2006/main">
                  <a:graphicData uri="http://schemas.microsoft.com/office/word/2010/wordprocessingShape">
                    <wps:wsp>
                      <wps:cNvSpPr/>
                      <wps:spPr>
                        <a:xfrm>
                          <a:off x="0" y="0"/>
                          <a:ext cx="6375400" cy="86799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EBBEF3" id="矩形 1" o:spid="_x0000_s1026" style="position:absolute;margin-left:-2.55pt;margin-top:3.55pt;width:502pt;height:68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" filled="f" strokecolor="black [3213]" strokeweight="1pt"/>
            </w:pict>
          </mc:Fallback>
        </mc:AlternateContent>
      </w:r>
      <w:r w:rsidR="00111763" w:rsidRPr="00A27707">
        <w:rPr>
          <w:rFonts w:ascii="Times New Roman" w:eastAsia="標楷體" w:hAnsi="Times New Roman" w:cs="Times New Roman"/>
          <w:b/>
        </w:rPr>
        <w:t>基</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本</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資</w:t>
      </w:r>
      <w:r w:rsidR="0028232D" w:rsidRPr="00A27707">
        <w:rPr>
          <w:rFonts w:ascii="Times New Roman" w:eastAsia="標楷體" w:hAnsi="Times New Roman" w:cs="Times New Roman" w:hint="eastAsia"/>
          <w:b/>
        </w:rPr>
        <w:t xml:space="preserve"> </w:t>
      </w:r>
      <w:r w:rsidR="00111763" w:rsidRPr="00A27707">
        <w:rPr>
          <w:rFonts w:ascii="Times New Roman" w:eastAsia="標楷體" w:hAnsi="Times New Roman" w:cs="Times New Roman"/>
          <w:b/>
        </w:rPr>
        <w:t>料</w:t>
      </w:r>
      <w:r w:rsidR="00A27707" w:rsidRPr="00A27707">
        <w:rPr>
          <w:rFonts w:ascii="Times New Roman" w:eastAsia="標楷體" w:hAnsi="Times New Roman" w:cs="Times New Roman"/>
          <w:b/>
        </w:rPr>
        <w:t xml:space="preserve"> / Basic Data</w:t>
      </w:r>
    </w:p>
    <w:tbl>
      <w:tblPr>
        <w:tblStyle w:val="a3"/>
        <w:tblW w:w="9639" w:type="dxa"/>
        <w:tblInd w:w="137" w:type="dxa"/>
        <w:tblLook w:val="04A0" w:firstRow="1" w:lastRow="0" w:firstColumn="1" w:lastColumn="0" w:noHBand="0" w:noVBand="1"/>
      </w:tblPr>
      <w:tblGrid>
        <w:gridCol w:w="3756"/>
        <w:gridCol w:w="3757"/>
        <w:gridCol w:w="2126"/>
      </w:tblGrid>
      <w:tr w:rsidR="004C3102" w:rsidTr="00283797">
        <w:trPr>
          <w:trHeight w:val="156"/>
        </w:trPr>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3600" behindDoc="0" locked="0" layoutInCell="1" allowOverlap="1" wp14:anchorId="0B7ADE05" wp14:editId="03A41720">
                      <wp:simplePos x="0" y="0"/>
                      <wp:positionH relativeFrom="column">
                        <wp:posOffset>398780</wp:posOffset>
                      </wp:positionH>
                      <wp:positionV relativeFrom="paragraph">
                        <wp:posOffset>80010</wp:posOffset>
                      </wp:positionV>
                      <wp:extent cx="152400"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B7ADE05" id="_x0000_s1028" type="#_x0000_t202" style="position:absolute;left:0;text-align:left;margin-left:31.4pt;margin-top:6.3pt;width:12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6169AC">
              <w:rPr>
                <w:rFonts w:ascii="Times New Roman" w:eastAsia="標楷體" w:hAnsi="Times New Roman" w:cs="Times New Roman"/>
                <w:b/>
                <w:spacing w:val="55"/>
                <w:kern w:val="0"/>
                <w:sz w:val="22"/>
                <w:szCs w:val="18"/>
                <w:fitText w:val="550" w:id="1147954176"/>
              </w:rPr>
              <w:t>姓</w:t>
            </w:r>
            <w:r w:rsidR="00F90476" w:rsidRPr="006169AC">
              <w:rPr>
                <w:rFonts w:ascii="Times New Roman" w:eastAsia="標楷體" w:hAnsi="Times New Roman" w:cs="Times New Roman"/>
                <w:b/>
                <w:kern w:val="0"/>
                <w:sz w:val="22"/>
                <w:szCs w:val="18"/>
                <w:fitText w:val="550" w:id="1147954176"/>
              </w:rPr>
              <w:t>名</w:t>
            </w:r>
          </w:p>
          <w:p w:rsidR="00BD1AD9"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Name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z w:val="22"/>
                <w:szCs w:val="18"/>
              </w:rPr>
              <mc:AlternateContent>
                <mc:Choice Requires="wps">
                  <w:drawing>
                    <wp:anchor distT="45720" distB="45720" distL="114300" distR="114300" simplePos="0" relativeHeight="251685888" behindDoc="0" locked="0" layoutInCell="1" allowOverlap="1" wp14:anchorId="4917C7AB" wp14:editId="3053C8EF">
                      <wp:simplePos x="0" y="0"/>
                      <wp:positionH relativeFrom="column">
                        <wp:posOffset>332105</wp:posOffset>
                      </wp:positionH>
                      <wp:positionV relativeFrom="paragraph">
                        <wp:posOffset>80010</wp:posOffset>
                      </wp:positionV>
                      <wp:extent cx="1574800" cy="1404620"/>
                      <wp:effectExtent l="0" t="0" r="635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1404620"/>
                              </a:xfrm>
                              <a:prstGeom prst="rect">
                                <a:avLst/>
                              </a:prstGeom>
                              <a:solidFill>
                                <a:srgbClr val="FFFFFF"/>
                              </a:solidFill>
                              <a:ln w="9525">
                                <a:noFill/>
                                <a:miter lim="800000"/>
                                <a:headEnd/>
                                <a:tailEnd/>
                              </a:ln>
                            </wps:spPr>
                            <wps:txbx>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17C7AB" id="_x0000_s1029" type="#_x0000_t202" style="position:absolute;left:0;text-align:left;margin-left:26.15pt;margin-top:6.3pt;width:124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" stroked="f">
                      <v:textbox style="mso-fit-shape-to-text:t" inset="0,0,0,0">
                        <w:txbxContent>
                          <w:p w:rsidR="00552203" w:rsidRDefault="00552203">
                            <w:r>
                              <w:rPr>
                                <w:rFonts w:ascii="新細明體" w:eastAsia="新細明體" w:hAnsi="新細明體" w:cs="Times New Roman" w:hint="eastAsia"/>
                                <w:sz w:val="22"/>
                                <w:szCs w:val="20"/>
                              </w:rPr>
                              <w:t>：</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男</w:t>
                            </w:r>
                            <w:r>
                              <w:rPr>
                                <w:rFonts w:ascii="Times New Roman" w:eastAsia="標楷體" w:hAnsi="Times New Roman" w:cs="Times New Roman"/>
                                <w:b/>
                                <w:sz w:val="22"/>
                                <w:szCs w:val="18"/>
                              </w:rPr>
                              <w:t xml:space="preserve"> / M</w:t>
                            </w:r>
                            <w:r w:rsidRPr="00BD1AD9">
                              <w:rPr>
                                <w:rFonts w:ascii="Times New Roman" w:eastAsia="標楷體" w:hAnsi="Times New Roman" w:cs="Times New Roman"/>
                                <w:b/>
                                <w:sz w:val="22"/>
                                <w:szCs w:val="18"/>
                              </w:rPr>
                              <w:t xml:space="preserve">  </w:t>
                            </w:r>
                            <w:r w:rsidRPr="00BD1AD9">
                              <w:rPr>
                                <w:rFonts w:ascii="新細明體" w:eastAsia="新細明體" w:hAnsi="新細明體" w:cs="Times New Roman" w:hint="eastAsia"/>
                                <w:sz w:val="22"/>
                                <w:szCs w:val="20"/>
                              </w:rPr>
                              <w:t>□</w:t>
                            </w:r>
                            <w:r w:rsidRPr="00BD1AD9">
                              <w:rPr>
                                <w:rFonts w:ascii="Times New Roman" w:eastAsia="標楷體" w:hAnsi="Times New Roman" w:cs="Times New Roman"/>
                                <w:b/>
                                <w:sz w:val="22"/>
                                <w:szCs w:val="18"/>
                              </w:rPr>
                              <w:t xml:space="preserve"> </w:t>
                            </w:r>
                            <w:r w:rsidRPr="00BD1AD9">
                              <w:rPr>
                                <w:rFonts w:ascii="Times New Roman" w:eastAsia="標楷體" w:hAnsi="Times New Roman" w:cs="Times New Roman"/>
                                <w:b/>
                                <w:sz w:val="22"/>
                                <w:szCs w:val="18"/>
                              </w:rPr>
                              <w:t>女</w:t>
                            </w:r>
                            <w:r>
                              <w:rPr>
                                <w:rFonts w:ascii="Times New Roman" w:eastAsia="標楷體" w:hAnsi="Times New Roman" w:cs="Times New Roman"/>
                                <w:b/>
                                <w:sz w:val="22"/>
                                <w:szCs w:val="18"/>
                              </w:rPr>
                              <w:t xml:space="preserve"> / F</w:t>
                            </w:r>
                          </w:p>
                        </w:txbxContent>
                      </v:textbox>
                    </v:shape>
                  </w:pict>
                </mc:Fallback>
              </mc:AlternateContent>
            </w:r>
            <w:r w:rsidR="00BD1AD9">
              <w:rPr>
                <w:rFonts w:ascii="Times New Roman" w:eastAsia="標楷體" w:hAnsi="Times New Roman" w:cs="Times New Roman"/>
                <w:b/>
                <w:sz w:val="22"/>
                <w:szCs w:val="18"/>
              </w:rPr>
              <w:t>性</w:t>
            </w:r>
            <w:r w:rsidR="00BD1AD9">
              <w:rPr>
                <w:rFonts w:ascii="Times New Roman" w:eastAsia="標楷體" w:hAnsi="Times New Roman" w:cs="Times New Roman" w:hint="eastAsia"/>
                <w:b/>
                <w:sz w:val="22"/>
                <w:szCs w:val="18"/>
              </w:rPr>
              <w:t>別</w:t>
            </w:r>
          </w:p>
          <w:p w:rsidR="00A27707" w:rsidRPr="00BD1AD9" w:rsidRDefault="00F90476" w:rsidP="004C3102">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Sex</w:t>
            </w:r>
          </w:p>
        </w:tc>
        <w:tc>
          <w:tcPr>
            <w:tcW w:w="2126" w:type="dxa"/>
            <w:vMerge w:val="restart"/>
            <w:vAlign w:val="center"/>
          </w:tcPr>
          <w:p w:rsidR="00F90476" w:rsidRPr="00A27707" w:rsidRDefault="00F90476" w:rsidP="00F90476">
            <w:pPr>
              <w:spacing w:line="300" w:lineRule="exact"/>
              <w:jc w:val="center"/>
              <w:rPr>
                <w:rFonts w:ascii="Times New Roman" w:eastAsia="標楷體" w:hAnsi="Times New Roman" w:cs="Times New Roman"/>
                <w:b/>
              </w:rPr>
            </w:pPr>
            <w:r w:rsidRPr="00A27707">
              <w:rPr>
                <w:rFonts w:ascii="Times New Roman" w:eastAsia="標楷體" w:hAnsi="Times New Roman" w:cs="Times New Roman"/>
                <w:b/>
              </w:rPr>
              <w:t>照片</w:t>
            </w:r>
            <w:r w:rsidRPr="00A27707">
              <w:rPr>
                <w:rFonts w:ascii="Times New Roman" w:eastAsia="標楷體" w:hAnsi="Times New Roman" w:cs="Times New Roman"/>
                <w:b/>
              </w:rPr>
              <w:t xml:space="preserve"> / Photo</w:t>
            </w: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1552" behindDoc="0" locked="0" layoutInCell="1" allowOverlap="1" wp14:anchorId="19503C30" wp14:editId="3621BC3A">
                      <wp:simplePos x="0" y="0"/>
                      <wp:positionH relativeFrom="column">
                        <wp:posOffset>744855</wp:posOffset>
                      </wp:positionH>
                      <wp:positionV relativeFrom="paragraph">
                        <wp:posOffset>83820</wp:posOffset>
                      </wp:positionV>
                      <wp:extent cx="152400" cy="1404620"/>
                      <wp:effectExtent l="0" t="0" r="0" b="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503C30" id="_x0000_s1030" type="#_x0000_t202" style="position:absolute;left:0;text-align:left;margin-left:58.65pt;margin-top:6.6pt;width:12pt;height:110.6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身份證字號</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kern w:val="0"/>
                <w:sz w:val="22"/>
                <w:szCs w:val="18"/>
              </w:rPr>
              <w:t>ID No.</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C3102">
              <w:rPr>
                <w:rFonts w:ascii="Times New Roman" w:eastAsia="標楷體" w:hAnsi="Times New Roman" w:cs="Times New Roman"/>
                <w:b/>
                <w:noProof/>
                <w:spacing w:val="1"/>
                <w:kern w:val="0"/>
                <w:sz w:val="22"/>
                <w:szCs w:val="18"/>
                <w:fitText w:val="990" w:id="1147955459"/>
              </w:rPr>
              <mc:AlternateContent>
                <mc:Choice Requires="wps">
                  <w:drawing>
                    <wp:anchor distT="45720" distB="45720" distL="114300" distR="114300" simplePos="0" relativeHeight="251679744" behindDoc="0" locked="0" layoutInCell="1" allowOverlap="1" wp14:anchorId="473EDF27" wp14:editId="5203AC17">
                      <wp:simplePos x="0" y="0"/>
                      <wp:positionH relativeFrom="column">
                        <wp:posOffset>803910</wp:posOffset>
                      </wp:positionH>
                      <wp:positionV relativeFrom="paragraph">
                        <wp:posOffset>78740</wp:posOffset>
                      </wp:positionV>
                      <wp:extent cx="152400" cy="1404620"/>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3EDF27" id="_x0000_s1031" type="#_x0000_t202" style="position:absolute;left:0;text-align:left;margin-left:63.3pt;margin-top:6.2pt;width:12pt;height:110.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" stroked="f">
                      <v:textbox style="mso-fit-shape-to-text:t" inset="0,0,0,0">
                        <w:txbxContent>
                          <w:p w:rsidR="00552203" w:rsidRDefault="00552203" w:rsidP="004C3102">
                            <w:r>
                              <w:rPr>
                                <w:rFonts w:hint="eastAsia"/>
                              </w:rPr>
                              <w:t>：</w:t>
                            </w:r>
                          </w:p>
                        </w:txbxContent>
                      </v:textbox>
                    </v:shape>
                  </w:pict>
                </mc:Fallback>
              </mc:AlternateContent>
            </w:r>
            <w:r w:rsidR="00F90476" w:rsidRPr="006169AC">
              <w:rPr>
                <w:rFonts w:ascii="Times New Roman" w:eastAsia="標楷體" w:hAnsi="Times New Roman" w:cs="Times New Roman"/>
                <w:b/>
                <w:spacing w:val="51"/>
                <w:kern w:val="0"/>
                <w:sz w:val="22"/>
                <w:szCs w:val="18"/>
                <w:fitText w:val="1188" w:id="1147955202"/>
              </w:rPr>
              <w:t>護照號</w:t>
            </w:r>
            <w:r w:rsidR="00F90476" w:rsidRPr="006169AC">
              <w:rPr>
                <w:rFonts w:ascii="Times New Roman" w:eastAsia="標楷體" w:hAnsi="Times New Roman" w:cs="Times New Roman"/>
                <w:b/>
                <w:spacing w:val="1"/>
                <w:kern w:val="0"/>
                <w:sz w:val="22"/>
                <w:szCs w:val="18"/>
                <w:fitText w:val="1188" w:id="1147955202"/>
              </w:rPr>
              <w:t>碼</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Passport No.</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Pr="004E3976" w:rsidRDefault="00BD1AD9" w:rsidP="004E3976">
            <w:pPr>
              <w:spacing w:line="300" w:lineRule="exact"/>
              <w:jc w:val="both"/>
              <w:rPr>
                <w:rFonts w:ascii="Times New Roman" w:eastAsia="標楷體" w:hAnsi="Times New Roman" w:cs="Times New Roman"/>
                <w:b/>
                <w:spacing w:val="18"/>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5648" behindDoc="0" locked="0" layoutInCell="1" allowOverlap="1" wp14:anchorId="3511F176" wp14:editId="0C68FE8F">
                      <wp:simplePos x="0" y="0"/>
                      <wp:positionH relativeFrom="column">
                        <wp:posOffset>838835</wp:posOffset>
                      </wp:positionH>
                      <wp:positionV relativeFrom="paragraph">
                        <wp:posOffset>85090</wp:posOffset>
                      </wp:positionV>
                      <wp:extent cx="1403350" cy="140462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11F176" id="_x0000_s1032" type="#_x0000_t202" style="position:absolute;left:0;text-align:left;margin-left:66.05pt;margin-top:6.7pt;width:110.5pt;height:110.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" stroked="f">
                      <v:textbox style="mso-fit-shape-to-text:t" inset="0,0,0,0">
                        <w:txbxContent>
                          <w:p w:rsidR="00552203" w:rsidRDefault="00552203" w:rsidP="00BD1AD9">
                            <w:r>
                              <w:rPr>
                                <w:rFonts w:hint="eastAsia"/>
                              </w:rPr>
                              <w:t>：</w:t>
                            </w:r>
                            <w:r w:rsidRPr="004E3976">
                              <w:rPr>
                                <w:rFonts w:ascii="Times New Roman" w:hAnsi="Times New Roman" w:cs="Times New Roman"/>
                                <w:color w:val="A6A6A6" w:themeColor="background1" w:themeShade="A6"/>
                                <w:u w:val="single" w:color="000000" w:themeColor="text1"/>
                              </w:rPr>
                              <w:t>YYYY</w:t>
                            </w:r>
                            <w:r w:rsidRPr="00390508">
                              <w:rPr>
                                <w:rFonts w:ascii="Times New Roman" w:hAnsi="Times New Roman" w:cs="Times New Roman"/>
                                <w:color w:val="000000" w:themeColor="text1"/>
                              </w:rPr>
                              <w:t xml:space="preserve"> /</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MM</w:t>
                            </w:r>
                            <w:r w:rsidRPr="00390508">
                              <w:rPr>
                                <w:rFonts w:ascii="Times New Roman" w:hAnsi="Times New Roman" w:cs="Times New Roman"/>
                                <w:color w:val="A6A6A6" w:themeColor="background1" w:themeShade="A6"/>
                              </w:rPr>
                              <w:t xml:space="preserve"> </w:t>
                            </w:r>
                            <w:r w:rsidRPr="00390508">
                              <w:rPr>
                                <w:rFonts w:ascii="Times New Roman" w:hAnsi="Times New Roman" w:cs="Times New Roman"/>
                                <w:color w:val="000000" w:themeColor="text1"/>
                              </w:rPr>
                              <w:t>/</w:t>
                            </w:r>
                            <w:r w:rsidRPr="00390508">
                              <w:rPr>
                                <w:rFonts w:ascii="Times New Roman" w:hAnsi="Times New Roman" w:cs="Times New Roman"/>
                                <w:color w:val="A6A6A6" w:themeColor="background1" w:themeShade="A6"/>
                              </w:rPr>
                              <w:t xml:space="preserve"> </w:t>
                            </w:r>
                            <w:r w:rsidRPr="004E3976">
                              <w:rPr>
                                <w:rFonts w:ascii="Times New Roman" w:hAnsi="Times New Roman" w:cs="Times New Roman"/>
                                <w:color w:val="A6A6A6" w:themeColor="background1" w:themeShade="A6"/>
                                <w:u w:val="single" w:color="000000" w:themeColor="text1"/>
                              </w:rPr>
                              <w:t>DD</w:t>
                            </w:r>
                          </w:p>
                        </w:txbxContent>
                      </v:textbox>
                    </v:shape>
                  </w:pict>
                </mc:Fallback>
              </mc:AlternateContent>
            </w:r>
            <w:r w:rsidRPr="004E3976">
              <w:rPr>
                <w:rFonts w:ascii="Times New Roman" w:eastAsia="標楷體" w:hAnsi="Times New Roman" w:cs="Times New Roman"/>
                <w:b/>
                <w:spacing w:val="18"/>
                <w:sz w:val="22"/>
                <w:szCs w:val="18"/>
              </w:rPr>
              <w:t>出生年月</w:t>
            </w:r>
            <w:r w:rsidRPr="004E3976">
              <w:rPr>
                <w:rFonts w:ascii="Times New Roman" w:eastAsia="標楷體" w:hAnsi="Times New Roman" w:cs="Times New Roman" w:hint="eastAsia"/>
                <w:b/>
                <w:spacing w:val="18"/>
                <w:sz w:val="22"/>
                <w:szCs w:val="18"/>
              </w:rPr>
              <w:t>日</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Date of Birth</w:t>
            </w:r>
          </w:p>
        </w:tc>
        <w:tc>
          <w:tcPr>
            <w:tcW w:w="3757" w:type="dxa"/>
            <w:vAlign w:val="center"/>
          </w:tcPr>
          <w:p w:rsidR="00BD1AD9" w:rsidRDefault="004C3102" w:rsidP="00BD1AD9">
            <w:pPr>
              <w:spacing w:line="300" w:lineRule="exact"/>
              <w:rPr>
                <w:rFonts w:ascii="Times New Roman" w:eastAsia="標楷體" w:hAnsi="Times New Roman" w:cs="Times New Roman"/>
                <w:b/>
                <w:sz w:val="22"/>
                <w:szCs w:val="18"/>
              </w:rPr>
            </w:pPr>
            <w:r w:rsidRPr="004C3102">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1792" behindDoc="0" locked="0" layoutInCell="1" allowOverlap="1" wp14:anchorId="71EDCEC9" wp14:editId="4B22EC74">
                      <wp:simplePos x="0" y="0"/>
                      <wp:positionH relativeFrom="column">
                        <wp:posOffset>717550</wp:posOffset>
                      </wp:positionH>
                      <wp:positionV relativeFrom="paragraph">
                        <wp:posOffset>96520</wp:posOffset>
                      </wp:positionV>
                      <wp:extent cx="152400" cy="140462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EDCEC9" id="_x0000_s1033" type="#_x0000_t202" style="position:absolute;margin-left:56.5pt;margin-top:7.6pt;width:12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6169AC">
              <w:rPr>
                <w:rFonts w:ascii="Times New Roman" w:eastAsia="標楷體" w:hAnsi="Times New Roman" w:cs="Times New Roman"/>
                <w:b/>
                <w:spacing w:val="308"/>
                <w:kern w:val="0"/>
                <w:sz w:val="22"/>
                <w:szCs w:val="18"/>
                <w:fitText w:val="1056" w:id="1147955456"/>
              </w:rPr>
              <w:t>國</w:t>
            </w:r>
            <w:r w:rsidR="00F90476" w:rsidRPr="006169AC">
              <w:rPr>
                <w:rFonts w:ascii="Times New Roman" w:eastAsia="標楷體" w:hAnsi="Times New Roman" w:cs="Times New Roman"/>
                <w:b/>
                <w:kern w:val="0"/>
                <w:sz w:val="22"/>
                <w:szCs w:val="18"/>
                <w:fitText w:val="1056" w:id="1147955456"/>
              </w:rPr>
              <w:t>籍</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Nationality</w:t>
            </w:r>
          </w:p>
        </w:tc>
        <w:tc>
          <w:tcPr>
            <w:tcW w:w="2126" w:type="dxa"/>
            <w:vMerge/>
          </w:tcPr>
          <w:p w:rsidR="00F90476" w:rsidRDefault="00F90476" w:rsidP="00F90476">
            <w:pPr>
              <w:spacing w:line="300" w:lineRule="exact"/>
              <w:rPr>
                <w:rFonts w:ascii="Times New Roman" w:hAnsi="Times New Roman" w:cs="Times New Roman"/>
              </w:rPr>
            </w:pPr>
          </w:p>
        </w:tc>
      </w:tr>
      <w:tr w:rsidR="004C3102" w:rsidTr="00283797">
        <w:tc>
          <w:tcPr>
            <w:tcW w:w="3756" w:type="dxa"/>
            <w:vAlign w:val="center"/>
          </w:tcPr>
          <w:p w:rsidR="00BD1AD9" w:rsidRDefault="00BD1AD9"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77696" behindDoc="0" locked="0" layoutInCell="1" allowOverlap="1" wp14:anchorId="0552C65A" wp14:editId="5390224B">
                      <wp:simplePos x="0" y="0"/>
                      <wp:positionH relativeFrom="column">
                        <wp:posOffset>330200</wp:posOffset>
                      </wp:positionH>
                      <wp:positionV relativeFrom="paragraph">
                        <wp:posOffset>83820</wp:posOffset>
                      </wp:positionV>
                      <wp:extent cx="152400"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BD1AD9">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552C65A" id="_x0000_s1034" type="#_x0000_t202" style="position:absolute;left:0;text-align:left;margin-left:26pt;margin-top:6.6pt;width:12pt;height:110.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" stroked="f">
                      <v:textbox style="mso-fit-shape-to-text:t" inset="0,0,0,0">
                        <w:txbxContent>
                          <w:p w:rsidR="00552203" w:rsidRDefault="00552203" w:rsidP="00BD1AD9">
                            <w:r>
                              <w:rPr>
                                <w:rFonts w:hint="eastAsia"/>
                              </w:rPr>
                              <w:t>：</w:t>
                            </w:r>
                          </w:p>
                        </w:txbxContent>
                      </v:textbox>
                    </v:shape>
                  </w:pict>
                </mc:Fallback>
              </mc:AlternateContent>
            </w:r>
            <w:r w:rsidR="00F90476" w:rsidRPr="00BD1AD9">
              <w:rPr>
                <w:rFonts w:ascii="Times New Roman" w:eastAsia="標楷體" w:hAnsi="Times New Roman" w:cs="Times New Roman"/>
                <w:b/>
                <w:sz w:val="22"/>
                <w:szCs w:val="18"/>
              </w:rPr>
              <w:t>年齡</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Age</w:t>
            </w:r>
          </w:p>
        </w:tc>
        <w:tc>
          <w:tcPr>
            <w:tcW w:w="3757" w:type="dxa"/>
            <w:vAlign w:val="center"/>
          </w:tcPr>
          <w:p w:rsidR="00BD1AD9" w:rsidRDefault="004C3102" w:rsidP="00BD1AD9">
            <w:pPr>
              <w:spacing w:line="300" w:lineRule="exact"/>
              <w:jc w:val="both"/>
              <w:rPr>
                <w:rFonts w:ascii="Times New Roman" w:eastAsia="標楷體" w:hAnsi="Times New Roman" w:cs="Times New Roman"/>
                <w:b/>
                <w:sz w:val="22"/>
                <w:szCs w:val="18"/>
              </w:rPr>
            </w:pPr>
            <w:r w:rsidRPr="004E3976">
              <w:rPr>
                <w:rFonts w:ascii="Times New Roman" w:eastAsia="標楷體" w:hAnsi="Times New Roman" w:cs="Times New Roman"/>
                <w:b/>
                <w:noProof/>
                <w:spacing w:val="18"/>
                <w:kern w:val="0"/>
                <w:sz w:val="22"/>
                <w:szCs w:val="18"/>
                <w:fitText w:val="990" w:id="1147955459"/>
              </w:rPr>
              <mc:AlternateContent>
                <mc:Choice Requires="wps">
                  <w:drawing>
                    <wp:anchor distT="45720" distB="45720" distL="114300" distR="114300" simplePos="0" relativeHeight="251683840" behindDoc="0" locked="0" layoutInCell="1" allowOverlap="1" wp14:anchorId="5B1DB0D2" wp14:editId="1D155B75">
                      <wp:simplePos x="0" y="0"/>
                      <wp:positionH relativeFrom="column">
                        <wp:posOffset>670560</wp:posOffset>
                      </wp:positionH>
                      <wp:positionV relativeFrom="paragraph">
                        <wp:posOffset>78740</wp:posOffset>
                      </wp:positionV>
                      <wp:extent cx="152400" cy="1404620"/>
                      <wp:effectExtent l="0" t="0" r="0" b="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4620"/>
                              </a:xfrm>
                              <a:prstGeom prst="rect">
                                <a:avLst/>
                              </a:prstGeom>
                              <a:solidFill>
                                <a:srgbClr val="FFFFFF"/>
                              </a:solidFill>
                              <a:ln w="9525">
                                <a:noFill/>
                                <a:miter lim="800000"/>
                                <a:headEnd/>
                                <a:tailEnd/>
                              </a:ln>
                            </wps:spPr>
                            <wps:txbx>
                              <w:txbxContent>
                                <w:p w:rsidR="00552203" w:rsidRDefault="00552203" w:rsidP="004C3102">
                                  <w:r>
                                    <w:rPr>
                                      <w:rFonts w:hint="eastAsia"/>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1DB0D2" id="_x0000_s1035" type="#_x0000_t202" style="position:absolute;left:0;text-align:left;margin-left:52.8pt;margin-top:6.2pt;width:12pt;height:110.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" stroked="f">
                      <v:textbox style="mso-fit-shape-to-text:t" inset="0,0,0,0">
                        <w:txbxContent>
                          <w:p w:rsidR="00552203" w:rsidRDefault="00552203" w:rsidP="004C3102">
                            <w:r>
                              <w:rPr>
                                <w:rFonts w:hint="eastAsia"/>
                              </w:rPr>
                              <w:t>：</w:t>
                            </w:r>
                          </w:p>
                        </w:txbxContent>
                      </v:textbox>
                    </v:shape>
                  </w:pict>
                </mc:Fallback>
              </mc:AlternateContent>
            </w:r>
            <w:r w:rsidR="00F90476" w:rsidRPr="006169AC">
              <w:rPr>
                <w:rFonts w:ascii="Times New Roman" w:eastAsia="標楷體" w:hAnsi="Times New Roman" w:cs="Times New Roman"/>
                <w:b/>
                <w:spacing w:val="23"/>
                <w:w w:val="94"/>
                <w:kern w:val="0"/>
                <w:sz w:val="22"/>
                <w:szCs w:val="18"/>
                <w:fitText w:val="968" w:id="1147957760"/>
              </w:rPr>
              <w:t>聯絡電</w:t>
            </w:r>
            <w:r w:rsidR="00F90476" w:rsidRPr="006169AC">
              <w:rPr>
                <w:rFonts w:ascii="Times New Roman" w:eastAsia="標楷體" w:hAnsi="Times New Roman" w:cs="Times New Roman"/>
                <w:b/>
                <w:w w:val="94"/>
                <w:kern w:val="0"/>
                <w:sz w:val="22"/>
                <w:szCs w:val="18"/>
                <w:fitText w:val="968" w:id="1147957760"/>
              </w:rPr>
              <w:t>話</w:t>
            </w:r>
          </w:p>
          <w:p w:rsidR="00F90476" w:rsidRPr="00BD1AD9" w:rsidRDefault="00F90476" w:rsidP="00BD1AD9">
            <w:pPr>
              <w:spacing w:line="300" w:lineRule="exact"/>
              <w:jc w:val="both"/>
              <w:rPr>
                <w:rFonts w:ascii="Times New Roman" w:eastAsia="標楷體" w:hAnsi="Times New Roman" w:cs="Times New Roman"/>
                <w:b/>
                <w:sz w:val="22"/>
                <w:szCs w:val="18"/>
              </w:rPr>
            </w:pPr>
            <w:r w:rsidRPr="00BD1AD9">
              <w:rPr>
                <w:rFonts w:ascii="Times New Roman" w:eastAsia="標楷體" w:hAnsi="Times New Roman" w:cs="Times New Roman"/>
                <w:b/>
                <w:sz w:val="22"/>
                <w:szCs w:val="18"/>
              </w:rPr>
              <w:t>Phone No.</w:t>
            </w:r>
          </w:p>
        </w:tc>
        <w:tc>
          <w:tcPr>
            <w:tcW w:w="2126" w:type="dxa"/>
            <w:vMerge/>
          </w:tcPr>
          <w:p w:rsidR="00F90476" w:rsidRDefault="00F90476" w:rsidP="00F90476">
            <w:pPr>
              <w:spacing w:line="300" w:lineRule="exact"/>
              <w:rPr>
                <w:rFonts w:ascii="Times New Roman" w:hAnsi="Times New Roman" w:cs="Times New Roman"/>
              </w:rPr>
            </w:pPr>
          </w:p>
        </w:tc>
      </w:tr>
    </w:tbl>
    <w:p w:rsidR="00111763" w:rsidRPr="00A27707" w:rsidRDefault="00CC76A5" w:rsidP="0028232D">
      <w:pPr>
        <w:spacing w:beforeLines="30" w:before="108" w:afterLines="30" w:after="108" w:line="400" w:lineRule="exact"/>
        <w:jc w:val="center"/>
        <w:rPr>
          <w:rFonts w:ascii="Times New Roman" w:eastAsia="標楷體" w:hAnsi="Times New Roman" w:cs="Times New Roman"/>
          <w:b/>
        </w:rPr>
      </w:pPr>
      <w:r w:rsidRPr="00A27707">
        <w:rPr>
          <w:rFonts w:ascii="Times New Roman" w:eastAsia="標楷體" w:hAnsi="Times New Roman" w:cs="Times New Roman"/>
          <w:b/>
        </w:rPr>
        <w:t>實</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驗</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室</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檢</w:t>
      </w:r>
      <w:r w:rsidR="0028232D" w:rsidRPr="00A27707">
        <w:rPr>
          <w:rFonts w:ascii="Times New Roman" w:eastAsia="標楷體" w:hAnsi="Times New Roman" w:cs="Times New Roman" w:hint="eastAsia"/>
          <w:b/>
        </w:rPr>
        <w:t xml:space="preserve"> </w:t>
      </w:r>
      <w:r w:rsidRPr="00A27707">
        <w:rPr>
          <w:rFonts w:ascii="Times New Roman" w:eastAsia="標楷體" w:hAnsi="Times New Roman" w:cs="Times New Roman"/>
          <w:b/>
        </w:rPr>
        <w:t>查</w:t>
      </w:r>
      <w:r w:rsidR="00A27707">
        <w:rPr>
          <w:rFonts w:ascii="Times New Roman" w:eastAsia="標楷體" w:hAnsi="Times New Roman" w:cs="Times New Roman"/>
          <w:b/>
        </w:rPr>
        <w:t xml:space="preserve"> / Laboratory Examination</w:t>
      </w:r>
      <w:r w:rsidR="00C02AF4">
        <w:rPr>
          <w:rFonts w:ascii="Times New Roman" w:eastAsia="標楷體" w:hAnsi="Times New Roman" w:cs="Times New Roman"/>
          <w:b/>
        </w:rPr>
        <w:t>s</w:t>
      </w:r>
    </w:p>
    <w:tbl>
      <w:tblPr>
        <w:tblStyle w:val="a3"/>
        <w:tblW w:w="0" w:type="auto"/>
        <w:tblInd w:w="137" w:type="dxa"/>
        <w:tblLook w:val="04A0" w:firstRow="1" w:lastRow="0" w:firstColumn="1" w:lastColumn="0" w:noHBand="0" w:noVBand="1"/>
      </w:tblPr>
      <w:tblGrid>
        <w:gridCol w:w="9639"/>
      </w:tblGrid>
      <w:tr w:rsidR="00CC76A5" w:rsidTr="00283797">
        <w:trPr>
          <w:trHeight w:val="9524"/>
        </w:trPr>
        <w:tc>
          <w:tcPr>
            <w:tcW w:w="9639" w:type="dxa"/>
          </w:tcPr>
          <w:p w:rsidR="00CC76A5" w:rsidRPr="00100F95" w:rsidRDefault="00CC76A5" w:rsidP="00292A88">
            <w:pPr>
              <w:spacing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A. </w:t>
            </w:r>
            <w:r w:rsidRPr="00100F95">
              <w:rPr>
                <w:rFonts w:ascii="Times New Roman" w:eastAsia="標楷體" w:hAnsi="Times New Roman" w:cs="Times New Roman"/>
                <w:b/>
                <w:sz w:val="22"/>
              </w:rPr>
              <w:t>胸部</w:t>
            </w:r>
            <w:r w:rsidRPr="00100F95">
              <w:rPr>
                <w:rFonts w:ascii="Times New Roman" w:eastAsia="標楷體" w:hAnsi="Times New Roman" w:cs="Times New Roman"/>
                <w:b/>
                <w:sz w:val="22"/>
              </w:rPr>
              <w:t>X</w:t>
            </w:r>
            <w:r w:rsidRPr="00100F95">
              <w:rPr>
                <w:rFonts w:ascii="Times New Roman" w:eastAsia="標楷體" w:hAnsi="Times New Roman" w:cs="Times New Roman"/>
                <w:b/>
                <w:sz w:val="22"/>
              </w:rPr>
              <w:t>光肺結核檢查</w:t>
            </w:r>
            <w:r w:rsidRPr="00100F95">
              <w:rPr>
                <w:rFonts w:ascii="Times New Roman" w:eastAsia="標楷體" w:hAnsi="Times New Roman" w:cs="Times New Roman"/>
                <w:b/>
                <w:sz w:val="22"/>
              </w:rPr>
              <w:t xml:space="preserve"> / Chest X-ray for Tuberculosis</w:t>
            </w:r>
            <w:r w:rsidR="00C25E6A" w:rsidRPr="00100F95">
              <w:rPr>
                <w:rFonts w:ascii="Times New Roman" w:eastAsia="標楷體" w:hAnsi="Times New Roman" w:cs="Times New Roman" w:hint="eastAsia"/>
                <w:b/>
                <w:sz w:val="22"/>
              </w:rPr>
              <w:t>：</w:t>
            </w:r>
          </w:p>
          <w:p w:rsidR="00CC76A5" w:rsidRPr="00100F95" w:rsidRDefault="00CC76A5" w:rsidP="00292A88">
            <w:pPr>
              <w:spacing w:line="300" w:lineRule="exact"/>
              <w:rPr>
                <w:rFonts w:ascii="Times New Roman" w:eastAsia="標楷體" w:hAnsi="Times New Roman" w:cs="Times New Roman"/>
                <w:sz w:val="22"/>
                <w:u w:val="single"/>
              </w:rPr>
            </w:pPr>
            <w:r w:rsidRPr="00100F95">
              <w:rPr>
                <w:rFonts w:ascii="Times New Roman" w:eastAsia="標楷體" w:hAnsi="Times New Roman" w:cs="Times New Roman"/>
                <w:sz w:val="22"/>
              </w:rPr>
              <w:t>X</w:t>
            </w:r>
            <w:r w:rsidRPr="00100F95">
              <w:rPr>
                <w:rFonts w:ascii="Times New Roman" w:eastAsia="標楷體" w:hAnsi="Times New Roman" w:cs="Times New Roman"/>
                <w:sz w:val="22"/>
              </w:rPr>
              <w:t>光發現</w:t>
            </w:r>
            <w:r w:rsidRPr="00100F95">
              <w:rPr>
                <w:rFonts w:ascii="Times New Roman" w:eastAsia="標楷體" w:hAnsi="Times New Roman" w:cs="Times New Roman"/>
                <w:sz w:val="22"/>
              </w:rPr>
              <w:t xml:space="preserve"> / Findings</w:t>
            </w:r>
            <w:r w:rsidRPr="00100F95">
              <w:rPr>
                <w:rFonts w:ascii="Times New Roman" w:eastAsia="標楷體" w:hAnsi="Times New Roman" w:cs="Times New Roman"/>
                <w:sz w:val="22"/>
              </w:rPr>
              <w:t>：</w:t>
            </w:r>
            <w:r w:rsidRPr="00100F95">
              <w:rPr>
                <w:rFonts w:ascii="Times New Roman" w:eastAsia="標楷體" w:hAnsi="Times New Roman" w:cs="Times New Roman"/>
                <w:sz w:val="22"/>
                <w:u w:val="single"/>
              </w:rPr>
              <w:t xml:space="preserve">                                                </w:t>
            </w:r>
          </w:p>
          <w:p w:rsidR="00CC76A5" w:rsidRPr="00100F95" w:rsidRDefault="00CC76A5"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p>
          <w:p w:rsidR="00CC76A5"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合格</w:t>
            </w:r>
            <w:r w:rsidR="00CC76A5"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疑似肺結核</w:t>
            </w:r>
            <w:r w:rsidR="00CC76A5" w:rsidRPr="00100F95">
              <w:rPr>
                <w:rFonts w:ascii="Times New Roman" w:eastAsia="標楷體" w:hAnsi="Times New Roman" w:cs="Times New Roman"/>
                <w:sz w:val="22"/>
              </w:rPr>
              <w:t xml:space="preserve"> / TB suspect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無法確認診斷</w:t>
            </w:r>
            <w:r w:rsidR="00CC76A5" w:rsidRPr="00100F95">
              <w:rPr>
                <w:rFonts w:ascii="Times New Roman" w:eastAsia="標楷體" w:hAnsi="Times New Roman" w:cs="Times New Roman"/>
                <w:sz w:val="22"/>
              </w:rPr>
              <w:t xml:space="preserve"> / Pending  </w:t>
            </w:r>
            <w:r w:rsidRPr="00100F95">
              <w:rPr>
                <w:rFonts w:ascii="新細明體" w:eastAsia="新細明體" w:hAnsi="新細明體" w:cs="Times New Roman" w:hint="eastAsia"/>
                <w:sz w:val="22"/>
              </w:rPr>
              <w:t>□</w:t>
            </w:r>
            <w:r w:rsidR="00CC76A5" w:rsidRPr="00100F95">
              <w:rPr>
                <w:rFonts w:ascii="Times New Roman" w:eastAsia="標楷體" w:hAnsi="Times New Roman" w:cs="Times New Roman"/>
                <w:sz w:val="22"/>
              </w:rPr>
              <w:t xml:space="preserve"> </w:t>
            </w:r>
            <w:r w:rsidR="00CC76A5" w:rsidRPr="00100F95">
              <w:rPr>
                <w:rFonts w:ascii="Times New Roman" w:eastAsia="標楷體" w:hAnsi="Times New Roman" w:cs="Times New Roman"/>
                <w:sz w:val="22"/>
              </w:rPr>
              <w:t>不合格</w:t>
            </w:r>
            <w:r w:rsidR="00CC76A5" w:rsidRPr="00100F95">
              <w:rPr>
                <w:rFonts w:ascii="Times New Roman" w:eastAsia="標楷體" w:hAnsi="Times New Roman" w:cs="Times New Roman"/>
                <w:sz w:val="22"/>
              </w:rPr>
              <w:t xml:space="preserve"> / Failed</w:t>
            </w:r>
          </w:p>
          <w:p w:rsidR="00B57C7F" w:rsidRPr="00100F95" w:rsidRDefault="00162FDF" w:rsidP="00292A88">
            <w:pPr>
              <w:spacing w:line="300" w:lineRule="exact"/>
              <w:rPr>
                <w:rFonts w:ascii="Times New Roman" w:eastAsia="標楷體" w:hAnsi="Times New Roman" w:cs="Times New Roman"/>
                <w:spacing w:val="-4"/>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hint="eastAsia"/>
                <w:sz w:val="22"/>
              </w:rPr>
              <w:t xml:space="preserve"> </w:t>
            </w:r>
            <w:r w:rsidR="00B57C7F" w:rsidRPr="00100F95">
              <w:rPr>
                <w:rFonts w:ascii="Times New Roman" w:eastAsia="標楷體" w:hAnsi="Times New Roman" w:cs="Times New Roman" w:hint="eastAsia"/>
                <w:spacing w:val="-4"/>
                <w:sz w:val="22"/>
              </w:rPr>
              <w:t>孕婦或</w:t>
            </w:r>
            <w:r w:rsidR="00B57C7F" w:rsidRPr="00100F95">
              <w:rPr>
                <w:rFonts w:ascii="Times New Roman" w:eastAsia="標楷體" w:hAnsi="Times New Roman" w:cs="Times New Roman" w:hint="eastAsia"/>
                <w:spacing w:val="-4"/>
                <w:sz w:val="22"/>
              </w:rPr>
              <w:t>12</w:t>
            </w:r>
            <w:r w:rsidR="00B57C7F" w:rsidRPr="00100F95">
              <w:rPr>
                <w:rFonts w:ascii="Times New Roman" w:eastAsia="標楷體" w:hAnsi="Times New Roman" w:cs="Times New Roman" w:hint="eastAsia"/>
                <w:spacing w:val="-4"/>
                <w:sz w:val="22"/>
              </w:rPr>
              <w:t>歲</w:t>
            </w:r>
            <w:r w:rsidR="00B57C7F" w:rsidRPr="00100F95">
              <w:rPr>
                <w:rFonts w:ascii="標楷體" w:eastAsia="標楷體" w:hAnsi="標楷體" w:cs="Times New Roman" w:hint="eastAsia"/>
                <w:spacing w:val="-4"/>
                <w:sz w:val="22"/>
              </w:rPr>
              <w:t xml:space="preserve">以下兒童免驗 / </w:t>
            </w:r>
            <w:r w:rsidR="006C709A" w:rsidRPr="00100F95">
              <w:rPr>
                <w:rFonts w:ascii="Times New Roman" w:eastAsia="標楷體" w:hAnsi="Times New Roman" w:cs="Times New Roman"/>
                <w:spacing w:val="-4"/>
                <w:sz w:val="22"/>
              </w:rPr>
              <w:t>N</w:t>
            </w:r>
            <w:r w:rsidR="00B57C7F" w:rsidRPr="00100F95">
              <w:rPr>
                <w:rFonts w:ascii="Times New Roman" w:eastAsia="標楷體" w:hAnsi="Times New Roman" w:cs="Times New Roman"/>
                <w:spacing w:val="-4"/>
                <w:sz w:val="22"/>
              </w:rPr>
              <w:t>ot required for pregnant women or children under 12 years of age</w:t>
            </w:r>
          </w:p>
          <w:p w:rsidR="00B57C7F" w:rsidRPr="00100F95" w:rsidRDefault="00B57C7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b/>
                <w:sz w:val="22"/>
              </w:rPr>
              <w:t xml:space="preserve">B. </w:t>
            </w:r>
            <w:r w:rsidRPr="00100F95">
              <w:rPr>
                <w:rFonts w:ascii="Times New Roman" w:eastAsia="標楷體" w:hAnsi="Times New Roman" w:cs="Times New Roman"/>
                <w:b/>
                <w:sz w:val="22"/>
              </w:rPr>
              <w:t>腸內寄生蟲糞便檢查</w:t>
            </w:r>
            <w:r w:rsidR="00480E62" w:rsidRPr="00100F95">
              <w:rPr>
                <w:rFonts w:ascii="Times New Roman" w:eastAsia="標楷體" w:hAnsi="Times New Roman" w:cs="Times New Roman"/>
                <w:b/>
                <w:sz w:val="22"/>
              </w:rPr>
              <w:t xml:space="preserve"> </w:t>
            </w:r>
            <w:r w:rsidRPr="00100F95">
              <w:rPr>
                <w:rFonts w:ascii="Times New Roman" w:eastAsia="標楷體" w:hAnsi="Times New Roman" w:cs="Times New Roman"/>
                <w:b/>
                <w:sz w:val="22"/>
              </w:rPr>
              <w:t>/ S</w:t>
            </w:r>
            <w:r w:rsidR="00564821" w:rsidRPr="00100F95">
              <w:rPr>
                <w:rFonts w:ascii="Times New Roman" w:eastAsia="標楷體" w:hAnsi="Times New Roman" w:cs="Times New Roman"/>
                <w:b/>
                <w:sz w:val="22"/>
              </w:rPr>
              <w:t>tool Examination for Parasites</w:t>
            </w:r>
            <w:r w:rsidR="00C25E6A" w:rsidRPr="00100F95">
              <w:rPr>
                <w:rFonts w:ascii="Times New Roman" w:eastAsia="標楷體" w:hAnsi="Times New Roman" w:cs="Times New Roman" w:hint="eastAsia"/>
                <w:b/>
                <w:sz w:val="22"/>
              </w:rPr>
              <w:t>：</w:t>
            </w:r>
          </w:p>
          <w:p w:rsidR="00B57C7F" w:rsidRPr="00100F95" w:rsidRDefault="00162FDF" w:rsidP="00292A88">
            <w:pPr>
              <w:spacing w:line="300" w:lineRule="exact"/>
              <w:rPr>
                <w:rFonts w:ascii="Times New Roman" w:eastAsia="標楷體" w:hAnsi="Times New Roman" w:cs="Times New Roman"/>
                <w:sz w:val="22"/>
              </w:rPr>
            </w:pPr>
            <w:r w:rsidRPr="00100F95">
              <w:rPr>
                <w:rFonts w:ascii="新細明體" w:eastAsia="新細明體" w:hAnsi="新細明體" w:cs="Times New Roman" w:hint="eastAsia"/>
                <w:sz w:val="22"/>
              </w:rPr>
              <w:t>□</w:t>
            </w:r>
            <w:r w:rsidR="00B57C7F" w:rsidRPr="00100F95">
              <w:rPr>
                <w:rFonts w:ascii="Times New Roman" w:eastAsia="標楷體" w:hAnsi="Times New Roman" w:cs="Times New Roman"/>
                <w:sz w:val="22"/>
              </w:rPr>
              <w:t xml:space="preserve"> </w:t>
            </w:r>
            <w:r w:rsidR="00B57C7F" w:rsidRPr="00100F95">
              <w:rPr>
                <w:rFonts w:ascii="Times New Roman" w:eastAsia="標楷體" w:hAnsi="Times New Roman" w:cs="Times New Roman"/>
                <w:sz w:val="22"/>
              </w:rPr>
              <w:t>陽性</w:t>
            </w:r>
            <w:r w:rsidR="00023713" w:rsidRPr="00100F95">
              <w:rPr>
                <w:rFonts w:ascii="Times New Roman" w:eastAsia="標楷體" w:hAnsi="Times New Roman" w:cs="Times New Roman"/>
                <w:sz w:val="22"/>
              </w:rPr>
              <w:t>，種名</w:t>
            </w:r>
            <w:r w:rsidR="00023713" w:rsidRPr="00100F95">
              <w:rPr>
                <w:rFonts w:ascii="Times New Roman" w:eastAsia="標楷體" w:hAnsi="Times New Roman" w:cs="Times New Roman"/>
                <w:sz w:val="22"/>
              </w:rPr>
              <w:t xml:space="preserve"> / Positive, Species</w:t>
            </w:r>
            <w:r w:rsidRPr="00100F95">
              <w:rPr>
                <w:rFonts w:ascii="Times New Roman" w:eastAsia="標楷體" w:hAnsi="Times New Roman" w:cs="Times New Roman"/>
                <w:sz w:val="22"/>
              </w:rPr>
              <w:t xml:space="preserve"> </w:t>
            </w:r>
            <w:r w:rsidR="00023713"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陰性</w:t>
            </w:r>
            <w:r w:rsidRPr="00100F95">
              <w:rPr>
                <w:rFonts w:ascii="Times New Roman" w:eastAsia="標楷體" w:hAnsi="Times New Roman" w:cs="Times New Roman"/>
                <w:sz w:val="22"/>
              </w:rPr>
              <w:t xml:space="preserve"> / Negative</w:t>
            </w:r>
          </w:p>
          <w:p w:rsidR="00162FDF" w:rsidRPr="00100F95" w:rsidRDefault="00162FDF" w:rsidP="00292A88">
            <w:pPr>
              <w:spacing w:line="300" w:lineRule="exact"/>
              <w:rPr>
                <w:rFonts w:ascii="Times New Roman" w:eastAsia="標楷體" w:hAnsi="Times New Roman" w:cs="Times New Roman"/>
                <w:sz w:val="22"/>
                <w:u w:val="single"/>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其他可不予</w:t>
            </w:r>
            <w:proofErr w:type="gramStart"/>
            <w:r w:rsidRPr="00100F95">
              <w:rPr>
                <w:rFonts w:ascii="Times New Roman" w:eastAsia="標楷體" w:hAnsi="Times New Roman" w:cs="Times New Roman"/>
                <w:sz w:val="22"/>
              </w:rPr>
              <w:t>治療之腸內</w:t>
            </w:r>
            <w:proofErr w:type="gramEnd"/>
            <w:r w:rsidRPr="00100F95">
              <w:rPr>
                <w:rFonts w:ascii="Times New Roman" w:eastAsia="標楷體" w:hAnsi="Times New Roman" w:cs="Times New Roman"/>
                <w:sz w:val="22"/>
              </w:rPr>
              <w:t>寄生蟲</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O</w:t>
            </w:r>
            <w:r w:rsidRPr="00100F95">
              <w:rPr>
                <w:rFonts w:ascii="Times New Roman" w:eastAsia="標楷體" w:hAnsi="Times New Roman" w:cs="Times New Roman"/>
                <w:sz w:val="22"/>
              </w:rPr>
              <w:t xml:space="preserve">ther parasites that do not require treatment </w:t>
            </w:r>
            <w:r w:rsidRPr="00100F95">
              <w:rPr>
                <w:rFonts w:ascii="Times New Roman" w:eastAsia="標楷體" w:hAnsi="Times New Roman" w:cs="Times New Roman"/>
                <w:sz w:val="22"/>
                <w:u w:val="single"/>
              </w:rPr>
              <w:t xml:space="preserve">                    </w:t>
            </w:r>
          </w:p>
          <w:p w:rsidR="00162FDF" w:rsidRPr="00385089" w:rsidRDefault="00162FDF" w:rsidP="00385089">
            <w:pPr>
              <w:spacing w:line="300" w:lineRule="exact"/>
              <w:rPr>
                <w:rFonts w:ascii="Times New Roman" w:eastAsia="標楷體" w:hAnsi="Times New Roman" w:cs="Times New Roman"/>
                <w:spacing w:val="-2"/>
                <w:sz w:val="22"/>
              </w:rPr>
            </w:pP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00123B57">
              <w:rPr>
                <w:rFonts w:ascii="Times New Roman" w:eastAsia="標楷體" w:hAnsi="Times New Roman" w:cs="Times New Roman"/>
                <w:sz w:val="22"/>
              </w:rPr>
              <w:t>來自附錄</w:t>
            </w:r>
            <w:r w:rsidR="00123B57">
              <w:rPr>
                <w:rFonts w:ascii="Times New Roman" w:eastAsia="標楷體" w:hAnsi="Times New Roman" w:cs="Times New Roman" w:hint="eastAsia"/>
                <w:sz w:val="22"/>
              </w:rPr>
              <w:t>三</w:t>
            </w:r>
            <w:r w:rsidRPr="00100F95">
              <w:rPr>
                <w:rFonts w:ascii="Times New Roman" w:eastAsia="標楷體" w:hAnsi="Times New Roman" w:cs="Times New Roman"/>
                <w:sz w:val="22"/>
              </w:rPr>
              <w:t>之國家</w:t>
            </w:r>
            <w:r w:rsidRPr="00100F95">
              <w:rPr>
                <w:rFonts w:ascii="Times New Roman" w:eastAsia="標楷體" w:hAnsi="Times New Roman" w:cs="Times New Roman"/>
                <w:sz w:val="22"/>
              </w:rPr>
              <w:t>/</w:t>
            </w:r>
            <w:r w:rsidRPr="00100F95">
              <w:rPr>
                <w:rFonts w:ascii="Times New Roman" w:eastAsia="標楷體" w:hAnsi="Times New Roman" w:cs="Times New Roman"/>
                <w:sz w:val="22"/>
              </w:rPr>
              <w:t>地區者免驗</w:t>
            </w:r>
            <w:r w:rsidRPr="00100F95">
              <w:rPr>
                <w:rFonts w:ascii="Times New Roman" w:eastAsia="標楷體" w:hAnsi="Times New Roman" w:cs="Times New Roman"/>
                <w:sz w:val="22"/>
              </w:rPr>
              <w:t xml:space="preserve"> </w:t>
            </w:r>
            <w:r w:rsidR="006C709A" w:rsidRPr="00100F95">
              <w:rPr>
                <w:rFonts w:ascii="Times New Roman" w:eastAsia="標楷體" w:hAnsi="Times New Roman" w:cs="Times New Roman"/>
                <w:sz w:val="22"/>
              </w:rPr>
              <w:t xml:space="preserve">/ </w:t>
            </w:r>
            <w:r w:rsidR="006C709A" w:rsidRPr="00385089">
              <w:rPr>
                <w:rFonts w:ascii="Times New Roman" w:eastAsia="標楷體" w:hAnsi="Times New Roman" w:cs="Times New Roman"/>
                <w:spacing w:val="-2"/>
                <w:sz w:val="22"/>
              </w:rPr>
              <w:t>N</w:t>
            </w:r>
            <w:r w:rsidRPr="00385089">
              <w:rPr>
                <w:rFonts w:ascii="Times New Roman" w:eastAsia="標楷體" w:hAnsi="Times New Roman" w:cs="Times New Roman"/>
                <w:spacing w:val="-2"/>
                <w:sz w:val="22"/>
              </w:rPr>
              <w:t>ot required for applicants f</w:t>
            </w:r>
            <w:r w:rsidR="00846579" w:rsidRPr="00385089">
              <w:rPr>
                <w:rFonts w:ascii="Times New Roman" w:eastAsia="標楷體" w:hAnsi="Times New Roman" w:cs="Times New Roman"/>
                <w:spacing w:val="-2"/>
                <w:sz w:val="22"/>
              </w:rPr>
              <w:t xml:space="preserve">rom </w:t>
            </w:r>
            <w:r w:rsidR="00385089" w:rsidRPr="00385089">
              <w:rPr>
                <w:rFonts w:ascii="Times New Roman" w:eastAsia="標楷體" w:hAnsi="Times New Roman" w:cs="Times New Roman"/>
                <w:spacing w:val="-2"/>
                <w:sz w:val="22"/>
              </w:rPr>
              <w:t xml:space="preserve">countries/areas </w:t>
            </w:r>
            <w:r w:rsidR="00846579" w:rsidRPr="00385089">
              <w:rPr>
                <w:rFonts w:ascii="Times New Roman" w:eastAsia="標楷體" w:hAnsi="Times New Roman" w:cs="Times New Roman" w:hint="eastAsia"/>
                <w:spacing w:val="-2"/>
                <w:sz w:val="22"/>
              </w:rPr>
              <w:t xml:space="preserve">listed </w:t>
            </w:r>
            <w:r w:rsidR="00123B57">
              <w:rPr>
                <w:rFonts w:ascii="Times New Roman" w:eastAsia="標楷體" w:hAnsi="Times New Roman" w:cs="Times New Roman"/>
                <w:spacing w:val="-2"/>
                <w:sz w:val="22"/>
              </w:rPr>
              <w:t xml:space="preserve">in Appendix </w:t>
            </w:r>
            <w:r w:rsidR="00123B57">
              <w:rPr>
                <w:rFonts w:ascii="Times New Roman" w:eastAsia="標楷體" w:hAnsi="Times New Roman" w:cs="Times New Roman" w:hint="eastAsia"/>
                <w:spacing w:val="-2"/>
                <w:sz w:val="22"/>
              </w:rPr>
              <w:t>3</w:t>
            </w:r>
          </w:p>
          <w:p w:rsidR="00162FDF" w:rsidRPr="00100F95" w:rsidRDefault="00162FDF"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C.</w:t>
            </w:r>
            <w:r w:rsidRPr="00100F95">
              <w:rPr>
                <w:rFonts w:ascii="Times New Roman" w:eastAsia="標楷體" w:hAnsi="Times New Roman" w:cs="Times New Roman"/>
                <w:b/>
                <w:sz w:val="22"/>
              </w:rPr>
              <w:t xml:space="preserve"> </w:t>
            </w:r>
            <w:r w:rsidRPr="00100F95">
              <w:rPr>
                <w:rFonts w:ascii="Times New Roman" w:eastAsia="標楷體" w:hAnsi="Times New Roman" w:cs="Times New Roman" w:hint="eastAsia"/>
                <w:b/>
                <w:sz w:val="22"/>
              </w:rPr>
              <w:t>梅毒血清檢查</w:t>
            </w:r>
            <w:r w:rsidRPr="00100F95">
              <w:rPr>
                <w:rFonts w:ascii="Times New Roman" w:eastAsia="標楷體" w:hAnsi="Times New Roman" w:cs="Times New Roman" w:hint="eastAsia"/>
                <w:b/>
                <w:sz w:val="22"/>
              </w:rPr>
              <w:t xml:space="preserve"> </w:t>
            </w:r>
            <w:r w:rsidRPr="00100F95">
              <w:rPr>
                <w:rFonts w:ascii="Times New Roman" w:eastAsia="標楷體" w:hAnsi="Times New Roman" w:cs="Times New Roman"/>
                <w:b/>
                <w:sz w:val="22"/>
              </w:rPr>
              <w:t>/ Serological Test</w:t>
            </w:r>
            <w:r w:rsidR="00F3383B" w:rsidRPr="00100F95">
              <w:rPr>
                <w:rFonts w:ascii="Times New Roman" w:eastAsia="標楷體" w:hAnsi="Times New Roman" w:cs="Times New Roman"/>
                <w:b/>
                <w:sz w:val="22"/>
              </w:rPr>
              <w:t>s</w:t>
            </w:r>
            <w:r w:rsidRPr="00100F95">
              <w:rPr>
                <w:rFonts w:ascii="Times New Roman" w:eastAsia="標楷體" w:hAnsi="Times New Roman" w:cs="Times New Roman"/>
                <w:b/>
                <w:sz w:val="22"/>
              </w:rPr>
              <w:t xml:space="preserve"> for Syphilis</w:t>
            </w:r>
            <w:r w:rsidR="00C25E6A" w:rsidRPr="00100F95">
              <w:rPr>
                <w:rFonts w:ascii="Times New Roman" w:eastAsia="標楷體" w:hAnsi="Times New Roman" w:cs="Times New Roman" w:hint="eastAsia"/>
                <w:b/>
                <w:sz w:val="22"/>
              </w:rPr>
              <w:t>：</w:t>
            </w:r>
          </w:p>
          <w:p w:rsidR="00B21D77" w:rsidRDefault="00162FDF"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檢驗</w:t>
            </w:r>
            <w:r w:rsidRPr="00100F95">
              <w:rPr>
                <w:rFonts w:ascii="Times New Roman" w:eastAsia="標楷體" w:hAnsi="Times New Roman" w:cs="Times New Roman"/>
                <w:sz w:val="22"/>
              </w:rPr>
              <w:t xml:space="preserve"> / Test</w:t>
            </w:r>
            <w:r w:rsidR="00C02AF4" w:rsidRPr="00100F95">
              <w:rPr>
                <w:rFonts w:ascii="Times New Roman" w:eastAsia="標楷體" w:hAnsi="Times New Roman" w:cs="Times New Roman"/>
                <w:sz w:val="22"/>
              </w:rPr>
              <w:t>s</w:t>
            </w:r>
            <w:r w:rsidRPr="00100F95">
              <w:rPr>
                <w:rFonts w:ascii="Times New Roman" w:eastAsia="標楷體" w:hAnsi="Times New Roman" w:cs="Times New Roman"/>
                <w:sz w:val="22"/>
              </w:rPr>
              <w:t>：</w:t>
            </w:r>
          </w:p>
          <w:p w:rsidR="00292A88" w:rsidRDefault="00C15E27" w:rsidP="00292A88">
            <w:pPr>
              <w:spacing w:line="300" w:lineRule="exact"/>
              <w:rPr>
                <w:rFonts w:ascii="Times New Roman" w:eastAsia="新細明體" w:hAnsi="Times New Roman" w:cs="Times New Roman"/>
                <w:sz w:val="22"/>
              </w:rPr>
            </w:pPr>
            <w:r w:rsidRPr="00100F95">
              <w:rPr>
                <w:rFonts w:ascii="Times New Roman" w:eastAsia="標楷體" w:hAnsi="Times New Roman" w:cs="Times New Roman"/>
                <w:sz w:val="22"/>
              </w:rPr>
              <w:t xml:space="preserve">a.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RPR  </w:t>
            </w:r>
            <w:r w:rsidRPr="00100F95">
              <w:rPr>
                <w:rFonts w:ascii="新細明體" w:eastAsia="新細明體" w:hAnsi="新細明體" w:cs="Times New Roman" w:hint="eastAsia"/>
                <w:sz w:val="22"/>
              </w:rPr>
              <w:t>□</w:t>
            </w:r>
            <w:r w:rsidR="00292A88">
              <w:rPr>
                <w:rFonts w:ascii="Times New Roman" w:eastAsia="新細明體" w:hAnsi="Times New Roman" w:cs="Times New Roman"/>
                <w:sz w:val="22"/>
              </w:rPr>
              <w:t xml:space="preserve"> VDRL</w:t>
            </w:r>
          </w:p>
          <w:p w:rsidR="00B21D77" w:rsidRPr="00292A88"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w:t>
            </w:r>
            <w:r w:rsidR="00C15E27" w:rsidRPr="00292A88">
              <w:rPr>
                <w:rFonts w:ascii="Times New Roman" w:eastAsia="標楷體" w:hAnsi="Times New Roman" w:cs="Times New Roman"/>
                <w:sz w:val="22"/>
              </w:rPr>
              <w:t>效價</w:t>
            </w:r>
            <w:r w:rsidR="00C15E27" w:rsidRPr="00292A88">
              <w:rPr>
                <w:rFonts w:ascii="Times New Roman" w:eastAsia="標楷體" w:hAnsi="Times New Roman" w:cs="Times New Roman"/>
                <w:sz w:val="22"/>
              </w:rPr>
              <w:t xml:space="preserve"> / Titers </w:t>
            </w:r>
            <w:r w:rsidR="00C15E27"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00C15E27"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292A88" w:rsidRDefault="00C15E27" w:rsidP="00292A88">
            <w:pPr>
              <w:spacing w:line="300" w:lineRule="exact"/>
              <w:ind w:leftChars="-5" w:left="-12"/>
              <w:rPr>
                <w:rFonts w:ascii="Times New Roman" w:eastAsia="新細明體" w:hAnsi="Times New Roman" w:cs="Times New Roman"/>
                <w:spacing w:val="-2"/>
                <w:sz w:val="22"/>
              </w:rPr>
            </w:pPr>
            <w:r w:rsidRPr="00100F95">
              <w:rPr>
                <w:rFonts w:ascii="Times New Roman" w:eastAsia="新細明體" w:hAnsi="Times New Roman" w:cs="Times New Roman"/>
                <w:sz w:val="22"/>
              </w:rPr>
              <w:t xml:space="preserve">b. </w:t>
            </w:r>
            <w:r w:rsidRPr="00100F95">
              <w:rPr>
                <w:rFonts w:ascii="新細明體" w:eastAsia="新細明體" w:hAnsi="新細明體" w:cs="Times New Roman" w:hint="eastAsia"/>
                <w:sz w:val="22"/>
              </w:rPr>
              <w:t>□</w:t>
            </w:r>
            <w:r w:rsidRPr="00100F95">
              <w:rPr>
                <w:rFonts w:ascii="Times New Roman" w:eastAsia="新細明體" w:hAnsi="Times New Roman" w:cs="Times New Roman"/>
                <w:sz w:val="22"/>
              </w:rPr>
              <w:t xml:space="preserve"> </w:t>
            </w:r>
            <w:r w:rsidRPr="00100F95">
              <w:rPr>
                <w:rFonts w:ascii="Times New Roman" w:eastAsia="新細明體" w:hAnsi="Times New Roman" w:cs="Times New Roman"/>
                <w:spacing w:val="-2"/>
                <w:sz w:val="22"/>
              </w:rPr>
              <w:t xml:space="preserve">TPHA  </w:t>
            </w:r>
            <w:r w:rsidRPr="00100F95">
              <w:rPr>
                <w:rFonts w:ascii="新細明體" w:eastAsia="新細明體" w:hAnsi="新細明體" w:cs="Times New Roman" w:hint="eastAsia"/>
                <w:spacing w:val="-2"/>
                <w:sz w:val="22"/>
              </w:rPr>
              <w:t>□</w:t>
            </w:r>
            <w:r w:rsidRPr="00100F95">
              <w:rPr>
                <w:rFonts w:ascii="Times New Roman" w:eastAsia="新細明體" w:hAnsi="Times New Roman" w:cs="Times New Roman"/>
                <w:spacing w:val="-2"/>
                <w:sz w:val="22"/>
              </w:rPr>
              <w:t xml:space="preserve"> TPPA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FTA-abs</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TPLA</w:t>
            </w:r>
            <w:r w:rsidRPr="00100F95">
              <w:rPr>
                <w:rFonts w:ascii="Times New Roman" w:eastAsia="新細明體" w:hAnsi="Times New Roman" w:cs="Times New Roman"/>
                <w:spacing w:val="-2"/>
                <w:sz w:val="22"/>
              </w:rPr>
              <w:t xml:space="preserve">  </w:t>
            </w:r>
            <w:r w:rsidRPr="00100F95">
              <w:rPr>
                <w:rFonts w:ascii="新細明體" w:eastAsia="新細明體" w:hAnsi="新細明體" w:cs="Times New Roman" w:hint="eastAsia"/>
                <w:spacing w:val="-2"/>
                <w:sz w:val="22"/>
              </w:rPr>
              <w:t>□</w:t>
            </w:r>
            <w:r w:rsidR="00787C5C">
              <w:rPr>
                <w:rFonts w:ascii="Times New Roman" w:eastAsia="新細明體" w:hAnsi="Times New Roman" w:cs="Times New Roman"/>
                <w:spacing w:val="-2"/>
                <w:sz w:val="22"/>
              </w:rPr>
              <w:t xml:space="preserve"> E</w:t>
            </w:r>
            <w:r w:rsidRPr="00100F95">
              <w:rPr>
                <w:rFonts w:ascii="Times New Roman" w:eastAsia="新細明體" w:hAnsi="Times New Roman" w:cs="Times New Roman"/>
                <w:spacing w:val="-2"/>
                <w:sz w:val="22"/>
              </w:rPr>
              <w:t xml:space="preserve">IA  </w:t>
            </w:r>
            <w:r w:rsidRPr="00100F95">
              <w:rPr>
                <w:rFonts w:ascii="新細明體" w:eastAsia="新細明體" w:hAnsi="新細明體" w:cs="Times New Roman" w:hint="eastAsia"/>
                <w:spacing w:val="-2"/>
                <w:sz w:val="22"/>
              </w:rPr>
              <w:t xml:space="preserve">□ </w:t>
            </w:r>
            <w:r w:rsidR="00787C5C">
              <w:rPr>
                <w:rFonts w:ascii="Times New Roman" w:eastAsia="新細明體" w:hAnsi="Times New Roman" w:cs="Times New Roman"/>
                <w:spacing w:val="-2"/>
                <w:sz w:val="22"/>
              </w:rPr>
              <w:t>CIA</w:t>
            </w:r>
          </w:p>
          <w:p w:rsidR="00B21D77" w:rsidRDefault="00292A88" w:rsidP="00292A88">
            <w:pPr>
              <w:spacing w:line="300" w:lineRule="exact"/>
              <w:ind w:leftChars="15" w:left="36" w:firstLineChars="100" w:firstLine="22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陽性</w:t>
            </w:r>
            <w:r w:rsidRPr="00292A88">
              <w:rPr>
                <w:rFonts w:ascii="Times New Roman" w:eastAsia="標楷體" w:hAnsi="Times New Roman" w:cs="Times New Roman"/>
                <w:sz w:val="22"/>
              </w:rPr>
              <w:t xml:space="preserve"> / Positive</w:t>
            </w:r>
            <w:r w:rsidRPr="00292A88">
              <w:rPr>
                <w:rFonts w:ascii="Times New Roman" w:eastAsia="標楷體" w:hAnsi="Times New Roman" w:cs="Times New Roman"/>
                <w:sz w:val="22"/>
              </w:rPr>
              <w:t>，效價</w:t>
            </w:r>
            <w:r w:rsidRPr="00292A88">
              <w:rPr>
                <w:rFonts w:ascii="Times New Roman" w:eastAsia="標楷體" w:hAnsi="Times New Roman" w:cs="Times New Roman"/>
                <w:sz w:val="22"/>
              </w:rPr>
              <w:t xml:space="preserve"> / Titers </w:t>
            </w:r>
            <w:r w:rsidRPr="00292A88">
              <w:rPr>
                <w:rFonts w:ascii="Times New Roman" w:eastAsia="標楷體" w:hAnsi="Times New Roman" w:cs="Times New Roman"/>
                <w:sz w:val="22"/>
                <w:u w:val="single"/>
              </w:rPr>
              <w:t xml:space="preserve">     </w:t>
            </w:r>
            <w:r>
              <w:rPr>
                <w:rFonts w:ascii="Times New Roman" w:eastAsia="標楷體" w:hAnsi="Times New Roman" w:cs="Times New Roman"/>
                <w:sz w:val="22"/>
                <w:u w:val="single"/>
              </w:rPr>
              <w:t xml:space="preserve">  </w:t>
            </w:r>
            <w:r w:rsidRPr="00292A88">
              <w:rPr>
                <w:rFonts w:ascii="Times New Roman" w:eastAsia="標楷體" w:hAnsi="Times New Roman" w:cs="Times New Roman"/>
                <w:sz w:val="22"/>
                <w:u w:val="single"/>
              </w:rPr>
              <w:t xml:space="preserve">   </w:t>
            </w:r>
            <w:r w:rsidRPr="00292A88">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9C7D20" w:rsidRDefault="00C15E27"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c. </w:t>
            </w:r>
            <w:r w:rsidR="00004519" w:rsidRPr="00100F95">
              <w:rPr>
                <w:rFonts w:ascii="新細明體" w:eastAsia="新細明體" w:hAnsi="新細明體" w:cs="Times New Roman" w:hint="eastAsia"/>
                <w:sz w:val="22"/>
              </w:rPr>
              <w:t>□</w:t>
            </w:r>
            <w:r w:rsidR="003E66EA" w:rsidRPr="00100F95">
              <w:rPr>
                <w:rFonts w:ascii="Times New Roman" w:eastAsia="新細明體" w:hAnsi="Times New Roman" w:cs="Times New Roman"/>
                <w:sz w:val="22"/>
              </w:rPr>
              <w:t xml:space="preserve"> </w:t>
            </w:r>
            <w:r w:rsidRPr="00100F95">
              <w:rPr>
                <w:rFonts w:ascii="Times New Roman" w:eastAsia="新細明體" w:hAnsi="Times New Roman" w:cs="Times New Roman"/>
                <w:sz w:val="22"/>
              </w:rPr>
              <w:t xml:space="preserve">other </w:t>
            </w:r>
            <w:r w:rsidRPr="00100F95">
              <w:rPr>
                <w:rFonts w:ascii="Times New Roman" w:eastAsia="標楷體" w:hAnsi="Times New Roman" w:cs="Times New Roman"/>
                <w:sz w:val="22"/>
                <w:u w:val="single"/>
              </w:rPr>
              <w:t xml:space="preserve">               </w:t>
            </w:r>
            <w:r w:rsidRPr="00100F95">
              <w:rPr>
                <w:rFonts w:ascii="Times New Roman" w:eastAsia="標楷體" w:hAnsi="Times New Roman" w:cs="Times New Roman"/>
                <w:sz w:val="22"/>
              </w:rPr>
              <w:t xml:space="preserve">  </w:t>
            </w:r>
            <w:r w:rsidR="00292A88" w:rsidRPr="00100F95">
              <w:rPr>
                <w:rFonts w:ascii="新細明體" w:eastAsia="新細明體" w:hAnsi="新細明體" w:cs="Times New Roman" w:hint="eastAsia"/>
                <w:sz w:val="22"/>
              </w:rPr>
              <w:t>□</w:t>
            </w:r>
            <w:r w:rsidR="00292A88" w:rsidRPr="00292A88">
              <w:rPr>
                <w:rFonts w:ascii="Times New Roman" w:eastAsia="標楷體" w:hAnsi="Times New Roman" w:cs="Times New Roman"/>
                <w:sz w:val="22"/>
              </w:rPr>
              <w:t xml:space="preserve"> </w:t>
            </w:r>
            <w:r w:rsidR="00292A88" w:rsidRPr="00292A88">
              <w:rPr>
                <w:rFonts w:ascii="Times New Roman" w:eastAsia="標楷體" w:hAnsi="Times New Roman" w:cs="Times New Roman"/>
                <w:sz w:val="22"/>
              </w:rPr>
              <w:t>陽性</w:t>
            </w:r>
            <w:r w:rsidR="00292A88" w:rsidRPr="00292A88">
              <w:rPr>
                <w:rFonts w:ascii="Times New Roman" w:eastAsia="標楷體" w:hAnsi="Times New Roman" w:cs="Times New Roman"/>
                <w:sz w:val="22"/>
              </w:rPr>
              <w:t xml:space="preserve"> / Positive</w:t>
            </w:r>
            <w:r w:rsidR="00292A88" w:rsidRPr="00292A88">
              <w:rPr>
                <w:rFonts w:ascii="Times New Roman" w:eastAsia="標楷體" w:hAnsi="Times New Roman" w:cs="Times New Roman"/>
                <w:sz w:val="22"/>
              </w:rPr>
              <w:t>，效價</w:t>
            </w:r>
            <w:r w:rsidR="00292A88" w:rsidRPr="00292A88">
              <w:rPr>
                <w:rFonts w:ascii="Times New Roman" w:eastAsia="標楷體" w:hAnsi="Times New Roman" w:cs="Times New Roman"/>
                <w:sz w:val="22"/>
              </w:rPr>
              <w:t xml:space="preserve"> / Titers </w:t>
            </w:r>
            <w:r w:rsidR="00292A88" w:rsidRPr="00292A88">
              <w:rPr>
                <w:rFonts w:ascii="Times New Roman" w:eastAsia="標楷體" w:hAnsi="Times New Roman" w:cs="Times New Roman"/>
                <w:sz w:val="22"/>
                <w:u w:val="single"/>
              </w:rPr>
              <w:t xml:space="preserve">     </w:t>
            </w:r>
            <w:r w:rsidR="00292A88">
              <w:rPr>
                <w:rFonts w:ascii="Times New Roman" w:eastAsia="標楷體" w:hAnsi="Times New Roman" w:cs="Times New Roman"/>
                <w:sz w:val="22"/>
                <w:u w:val="single"/>
              </w:rPr>
              <w:t xml:space="preserve">  </w:t>
            </w:r>
            <w:r w:rsidR="00292A88" w:rsidRPr="00292A88">
              <w:rPr>
                <w:rFonts w:ascii="Times New Roman" w:eastAsia="標楷體" w:hAnsi="Times New Roman" w:cs="Times New Roman"/>
                <w:sz w:val="22"/>
                <w:u w:val="single"/>
              </w:rPr>
              <w:t xml:space="preserve">   </w:t>
            </w:r>
          </w:p>
          <w:p w:rsidR="00C15E27" w:rsidRPr="00292A88" w:rsidRDefault="00292A88" w:rsidP="00E354D3">
            <w:pPr>
              <w:spacing w:line="300" w:lineRule="exact"/>
              <w:ind w:leftChars="-22" w:left="-53" w:firstLineChars="1400" w:firstLine="3080"/>
              <w:rPr>
                <w:rFonts w:ascii="Times New Roman" w:eastAsia="標楷體" w:hAnsi="Times New Roman" w:cs="Times New Roman"/>
                <w:sz w:val="22"/>
              </w:rPr>
            </w:pPr>
            <w:r w:rsidRPr="00100F95">
              <w:rPr>
                <w:rFonts w:ascii="新細明體" w:eastAsia="新細明體" w:hAnsi="新細明體" w:cs="Times New Roman" w:hint="eastAsia"/>
                <w:sz w:val="22"/>
              </w:rPr>
              <w:t>□</w:t>
            </w:r>
            <w:r w:rsidRPr="00292A88">
              <w:rPr>
                <w:rFonts w:ascii="Times New Roman" w:eastAsia="標楷體" w:hAnsi="Times New Roman" w:cs="Times New Roman"/>
                <w:sz w:val="22"/>
              </w:rPr>
              <w:t xml:space="preserve"> </w:t>
            </w:r>
            <w:r w:rsidRPr="00292A88">
              <w:rPr>
                <w:rFonts w:ascii="Times New Roman" w:eastAsia="標楷體" w:hAnsi="Times New Roman" w:cs="Times New Roman"/>
                <w:sz w:val="22"/>
              </w:rPr>
              <w:t>陰性</w:t>
            </w:r>
            <w:r w:rsidRPr="00292A88">
              <w:rPr>
                <w:rFonts w:ascii="Times New Roman" w:eastAsia="標楷體" w:hAnsi="Times New Roman" w:cs="Times New Roman"/>
                <w:sz w:val="22"/>
              </w:rPr>
              <w:t xml:space="preserve"> / Negative</w:t>
            </w:r>
            <w:r w:rsidR="009C7D20" w:rsidRPr="00292A88">
              <w:rPr>
                <w:rFonts w:ascii="Times New Roman" w:eastAsia="標楷體" w:hAnsi="Times New Roman" w:cs="Times New Roman"/>
                <w:sz w:val="22"/>
              </w:rPr>
              <w:t>，效價</w:t>
            </w:r>
            <w:r w:rsidR="009C7D20" w:rsidRPr="00292A88">
              <w:rPr>
                <w:rFonts w:ascii="Times New Roman" w:eastAsia="標楷體" w:hAnsi="Times New Roman" w:cs="Times New Roman"/>
                <w:sz w:val="22"/>
              </w:rPr>
              <w:t xml:space="preserve"> / Titers </w:t>
            </w:r>
            <w:r w:rsidR="009C7D20" w:rsidRPr="00292A88">
              <w:rPr>
                <w:rFonts w:ascii="Times New Roman" w:eastAsia="標楷體" w:hAnsi="Times New Roman" w:cs="Times New Roman"/>
                <w:sz w:val="22"/>
                <w:u w:val="single"/>
              </w:rPr>
              <w:t xml:space="preserve">     </w:t>
            </w:r>
            <w:r w:rsidR="009C7D20">
              <w:rPr>
                <w:rFonts w:ascii="Times New Roman" w:eastAsia="標楷體" w:hAnsi="Times New Roman" w:cs="Times New Roman"/>
                <w:sz w:val="22"/>
                <w:u w:val="single"/>
              </w:rPr>
              <w:t xml:space="preserve">  </w:t>
            </w:r>
            <w:r w:rsidR="009C7D20" w:rsidRPr="00292A88">
              <w:rPr>
                <w:rFonts w:ascii="Times New Roman" w:eastAsia="標楷體" w:hAnsi="Times New Roman" w:cs="Times New Roman"/>
                <w:sz w:val="22"/>
                <w:u w:val="single"/>
              </w:rPr>
              <w:t xml:space="preserve">   </w:t>
            </w:r>
          </w:p>
          <w:p w:rsidR="00C15E27" w:rsidRPr="00100F95" w:rsidRDefault="00004519"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判定</w:t>
            </w:r>
            <w:r w:rsidRPr="00100F95">
              <w:rPr>
                <w:rFonts w:ascii="Times New Roman" w:eastAsia="標楷體" w:hAnsi="Times New Roman" w:cs="Times New Roman"/>
                <w:sz w:val="22"/>
              </w:rPr>
              <w:t xml:space="preserve"> / Result</w:t>
            </w:r>
            <w:r w:rsidRPr="00100F95">
              <w:rPr>
                <w:rFonts w:ascii="Times New Roman" w:eastAsia="標楷體" w:hAnsi="Times New Roman" w:cs="Times New Roman"/>
                <w:sz w:val="22"/>
              </w:rPr>
              <w:t>：</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合格</w:t>
            </w:r>
            <w:r w:rsidRPr="00100F95">
              <w:rPr>
                <w:rFonts w:ascii="Times New Roman" w:eastAsia="標楷體" w:hAnsi="Times New Roman" w:cs="Times New Roman"/>
                <w:sz w:val="22"/>
              </w:rPr>
              <w:t xml:space="preserve"> / Passed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w:t>
            </w:r>
            <w:r w:rsidRPr="00100F95">
              <w:rPr>
                <w:rFonts w:ascii="Times New Roman" w:eastAsia="標楷體" w:hAnsi="Times New Roman" w:cs="Times New Roman"/>
                <w:sz w:val="22"/>
              </w:rPr>
              <w:t>不合格</w:t>
            </w:r>
            <w:r w:rsidRPr="00100F95">
              <w:rPr>
                <w:rFonts w:ascii="Times New Roman" w:eastAsia="標楷體" w:hAnsi="Times New Roman" w:cs="Times New Roman"/>
                <w:sz w:val="22"/>
              </w:rPr>
              <w:t xml:space="preserve"> / Failed</w:t>
            </w:r>
          </w:p>
          <w:p w:rsidR="00004519" w:rsidRPr="00100F95" w:rsidRDefault="00004519"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Pr="00100F95">
              <w:rPr>
                <w:rFonts w:ascii="新細明體" w:eastAsia="新細明體" w:hAnsi="新細明體" w:cs="Times New Roman" w:hint="eastAsia"/>
                <w:sz w:val="22"/>
              </w:rPr>
              <w:t>□</w:t>
            </w:r>
            <w:r w:rsidRPr="00100F95">
              <w:rPr>
                <w:rFonts w:ascii="Times New Roman" w:eastAsia="標楷體" w:hAnsi="Times New Roman" w:cs="Times New Roman"/>
                <w:sz w:val="22"/>
              </w:rPr>
              <w:t xml:space="preserve"> 15</w:t>
            </w:r>
            <w:r w:rsidRPr="00100F95">
              <w:rPr>
                <w:rFonts w:ascii="Times New Roman" w:eastAsia="標楷體" w:hAnsi="Times New Roman" w:cs="Times New Roman"/>
                <w:sz w:val="22"/>
              </w:rPr>
              <w:t>歲以下兒童免驗</w:t>
            </w:r>
            <w:r w:rsidRPr="00100F95">
              <w:rPr>
                <w:rFonts w:ascii="Times New Roman" w:eastAsia="標楷體" w:hAnsi="Times New Roman" w:cs="Times New Roman"/>
                <w:sz w:val="22"/>
              </w:rPr>
              <w:t xml:space="preserve"> / Not required for children under 15 years of age</w:t>
            </w:r>
          </w:p>
          <w:p w:rsidR="001E30EB" w:rsidRPr="00100F95" w:rsidRDefault="00C25E6A" w:rsidP="00292A88">
            <w:pPr>
              <w:spacing w:beforeLines="50" w:before="180" w:line="300" w:lineRule="exact"/>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D. </w:t>
            </w:r>
            <w:r w:rsidRPr="00100F95">
              <w:rPr>
                <w:rFonts w:ascii="Times New Roman" w:eastAsia="標楷體" w:hAnsi="Times New Roman" w:cs="Times New Roman" w:hint="eastAsia"/>
                <w:b/>
                <w:sz w:val="22"/>
              </w:rPr>
              <w:t>麻疹及德國麻疹之抗體陽性檢查報告或預防接種證明</w:t>
            </w:r>
            <w:r w:rsidRPr="00100F95">
              <w:rPr>
                <w:rFonts w:ascii="Times New Roman" w:eastAsia="標楷體" w:hAnsi="Times New Roman" w:cs="Times New Roman" w:hint="eastAsia"/>
                <w:b/>
                <w:sz w:val="22"/>
              </w:rPr>
              <w:t xml:space="preserve"> / Proof of Positive Measles and Rubella</w:t>
            </w:r>
          </w:p>
          <w:p w:rsidR="00004519" w:rsidRPr="00100F95" w:rsidRDefault="00C25E6A" w:rsidP="00292A88">
            <w:pPr>
              <w:spacing w:line="300" w:lineRule="exact"/>
              <w:ind w:leftChars="100" w:left="240"/>
              <w:rPr>
                <w:rFonts w:ascii="Times New Roman" w:eastAsia="標楷體" w:hAnsi="Times New Roman" w:cs="Times New Roman"/>
                <w:b/>
                <w:sz w:val="22"/>
              </w:rPr>
            </w:pPr>
            <w:r w:rsidRPr="00100F95">
              <w:rPr>
                <w:rFonts w:ascii="Times New Roman" w:eastAsia="標楷體" w:hAnsi="Times New Roman" w:cs="Times New Roman" w:hint="eastAsia"/>
                <w:b/>
                <w:sz w:val="22"/>
              </w:rPr>
              <w:t xml:space="preserve"> Antibody or Measles and Rubella Vaccination Certificate</w:t>
            </w:r>
            <w:r w:rsidRPr="00100F95">
              <w:rPr>
                <w:rFonts w:ascii="Times New Roman" w:eastAsia="標楷體" w:hAnsi="Times New Roman" w:cs="Times New Roman"/>
                <w:b/>
                <w:sz w:val="22"/>
              </w:rPr>
              <w:t>s</w:t>
            </w:r>
            <w:r w:rsidRPr="00100F95">
              <w:rPr>
                <w:rFonts w:ascii="Times New Roman" w:eastAsia="標楷體" w:hAnsi="Times New Roman" w:cs="Times New Roman" w:hint="eastAsia"/>
                <w:b/>
                <w:sz w:val="22"/>
              </w:rPr>
              <w:t>：</w:t>
            </w:r>
          </w:p>
          <w:p w:rsidR="00C25E6A" w:rsidRPr="00100F95" w:rsidRDefault="00C25E6A"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 xml:space="preserve">a. </w:t>
            </w:r>
            <w:r w:rsidRPr="00100F95">
              <w:rPr>
                <w:rFonts w:ascii="Times New Roman" w:eastAsia="標楷體" w:hAnsi="Times New Roman" w:cs="Times New Roman"/>
                <w:sz w:val="22"/>
              </w:rPr>
              <w:t>抗體檢查</w:t>
            </w:r>
            <w:r w:rsidRPr="00100F95">
              <w:rPr>
                <w:rFonts w:ascii="Times New Roman" w:eastAsia="標楷體" w:hAnsi="Times New Roman" w:cs="Times New Roman"/>
                <w:sz w:val="22"/>
              </w:rPr>
              <w:t xml:space="preserve"> / Antibody Test</w:t>
            </w:r>
            <w:r w:rsidR="00F3383B" w:rsidRPr="00100F95">
              <w:rPr>
                <w:rFonts w:ascii="Times New Roman" w:eastAsia="標楷體" w:hAnsi="Times New Roman" w:cs="Times New Roman"/>
                <w:sz w:val="22"/>
              </w:rPr>
              <w:t>s</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麻疹抗體</w:t>
            </w:r>
            <w:r w:rsidR="00BD1AD9" w:rsidRPr="00100F95">
              <w:rPr>
                <w:rFonts w:ascii="Times New Roman" w:eastAsia="標楷體" w:hAnsi="Times New Roman" w:cs="Times New Roman"/>
                <w:spacing w:val="-4"/>
                <w:sz w:val="22"/>
              </w:rPr>
              <w:t xml:space="preserve"> / Measles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C25E6A" w:rsidRPr="00100F95" w:rsidRDefault="00C25E6A" w:rsidP="00292A88">
            <w:pPr>
              <w:spacing w:line="300" w:lineRule="exact"/>
              <w:ind w:leftChars="20" w:left="48"/>
              <w:rPr>
                <w:rFonts w:ascii="Times New Roman" w:eastAsia="標楷體" w:hAnsi="Times New Roman" w:cs="Times New Roman"/>
                <w:spacing w:val="-4"/>
                <w:sz w:val="22"/>
              </w:rPr>
            </w:pP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德國麻疹抗體</w:t>
            </w:r>
            <w:r w:rsidR="00BD1AD9" w:rsidRPr="00100F95">
              <w:rPr>
                <w:rFonts w:ascii="Times New Roman" w:eastAsia="標楷體" w:hAnsi="Times New Roman" w:cs="Times New Roman"/>
                <w:spacing w:val="-4"/>
                <w:sz w:val="22"/>
              </w:rPr>
              <w:t xml:space="preserve"> / Rubella Antibody</w:t>
            </w:r>
            <w:r w:rsidRPr="00100F95">
              <w:rPr>
                <w:rFonts w:ascii="Times New Roman" w:eastAsia="標楷體" w:hAnsi="Times New Roman" w:cs="Times New Roman"/>
                <w:spacing w:val="-4"/>
                <w:sz w:val="22"/>
              </w:rPr>
              <w:t xml:space="preser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陽性</w:t>
            </w:r>
            <w:r w:rsidRPr="00100F95">
              <w:rPr>
                <w:rFonts w:ascii="Times New Roman" w:eastAsia="標楷體" w:hAnsi="Times New Roman" w:cs="Times New Roman"/>
                <w:spacing w:val="-4"/>
                <w:sz w:val="22"/>
              </w:rPr>
              <w:t xml:space="preserve"> / Positive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陰性</w:t>
            </w:r>
            <w:r w:rsidRPr="00100F95">
              <w:rPr>
                <w:rFonts w:ascii="Times New Roman" w:eastAsia="標楷體" w:hAnsi="Times New Roman" w:cs="Times New Roman"/>
                <w:spacing w:val="-4"/>
                <w:sz w:val="22"/>
              </w:rPr>
              <w:t xml:space="preserve"> / Negative  </w:t>
            </w:r>
            <w:r w:rsidR="006B6614" w:rsidRPr="00100F95">
              <w:rPr>
                <w:rFonts w:ascii="新細明體" w:eastAsia="新細明體" w:hAnsi="新細明體" w:cs="Times New Roman" w:hint="eastAsia"/>
                <w:spacing w:val="-4"/>
                <w:sz w:val="22"/>
              </w:rPr>
              <w:t>□</w:t>
            </w:r>
            <w:r w:rsidRPr="00100F95">
              <w:rPr>
                <w:rFonts w:ascii="Times New Roman" w:eastAsia="標楷體" w:hAnsi="Times New Roman" w:cs="Times New Roman"/>
                <w:spacing w:val="-4"/>
                <w:sz w:val="22"/>
              </w:rPr>
              <w:t xml:space="preserve"> </w:t>
            </w:r>
            <w:r w:rsidRPr="00100F95">
              <w:rPr>
                <w:rFonts w:ascii="Times New Roman" w:eastAsia="標楷體" w:hAnsi="Times New Roman" w:cs="Times New Roman"/>
                <w:spacing w:val="-4"/>
                <w:sz w:val="22"/>
              </w:rPr>
              <w:t>未確定</w:t>
            </w:r>
            <w:r w:rsidRPr="00100F95">
              <w:rPr>
                <w:rFonts w:ascii="Times New Roman" w:eastAsia="標楷體" w:hAnsi="Times New Roman" w:cs="Times New Roman"/>
                <w:spacing w:val="-4"/>
                <w:sz w:val="22"/>
              </w:rPr>
              <w:t xml:space="preserve"> / Equivocal</w:t>
            </w:r>
          </w:p>
          <w:p w:rsidR="00B21D77" w:rsidRDefault="00C25E6A" w:rsidP="00292A88">
            <w:pPr>
              <w:spacing w:line="300" w:lineRule="exact"/>
              <w:ind w:leftChars="-10" w:left="-24"/>
              <w:rPr>
                <w:rFonts w:ascii="Times New Roman" w:eastAsia="標楷體" w:hAnsi="Times New Roman" w:cs="Times New Roman"/>
                <w:sz w:val="22"/>
              </w:rPr>
            </w:pPr>
            <w:r w:rsidRPr="00100F95">
              <w:rPr>
                <w:rFonts w:ascii="Times New Roman" w:eastAsia="標楷體" w:hAnsi="Times New Roman" w:cs="Times New Roman"/>
                <w:sz w:val="22"/>
              </w:rPr>
              <w:t xml:space="preserve">b. </w:t>
            </w:r>
            <w:r w:rsidRPr="00100F95">
              <w:rPr>
                <w:rFonts w:ascii="Times New Roman" w:eastAsia="標楷體" w:hAnsi="Times New Roman" w:cs="Times New Roman"/>
                <w:sz w:val="22"/>
              </w:rPr>
              <w:t>預防接種證明</w:t>
            </w:r>
            <w:r w:rsidRPr="00100F95">
              <w:rPr>
                <w:rFonts w:ascii="Times New Roman" w:eastAsia="標楷體" w:hAnsi="Times New Roman" w:cs="Times New Roman"/>
                <w:sz w:val="22"/>
              </w:rPr>
              <w:t xml:space="preserve"> / Vaccination Certificates (</w:t>
            </w:r>
            <w:r w:rsidRPr="00100F95">
              <w:rPr>
                <w:rFonts w:ascii="Times New Roman" w:eastAsia="標楷體" w:hAnsi="Times New Roman" w:cs="Times New Roman"/>
                <w:sz w:val="22"/>
              </w:rPr>
              <w:t>證明應包含接種日期、接種院所及疫苗批號</w:t>
            </w:r>
            <w:r w:rsidR="004E3976" w:rsidRPr="00100F95">
              <w:rPr>
                <w:rFonts w:ascii="Times New Roman" w:eastAsia="標楷體" w:hAnsi="Times New Roman" w:cs="Times New Roman" w:hint="eastAsia"/>
                <w:sz w:val="22"/>
              </w:rPr>
              <w:t>；接種日期</w:t>
            </w:r>
          </w:p>
          <w:p w:rsidR="00B21D77" w:rsidRPr="00B21D77" w:rsidRDefault="004E3976" w:rsidP="00292A88">
            <w:pPr>
              <w:spacing w:line="300" w:lineRule="exact"/>
              <w:ind w:leftChars="10" w:left="24" w:firstLineChars="100" w:firstLine="228"/>
              <w:rPr>
                <w:rFonts w:ascii="Times New Roman" w:eastAsia="標楷體" w:hAnsi="Times New Roman" w:cs="Times New Roman"/>
                <w:spacing w:val="4"/>
                <w:sz w:val="22"/>
              </w:rPr>
            </w:pPr>
            <w:r w:rsidRPr="00B21D77">
              <w:rPr>
                <w:rFonts w:ascii="Times New Roman" w:eastAsia="標楷體" w:hAnsi="Times New Roman" w:cs="Times New Roman" w:hint="eastAsia"/>
                <w:spacing w:val="4"/>
                <w:sz w:val="22"/>
              </w:rPr>
              <w:t>與出國日期應至少間隔兩</w:t>
            </w:r>
            <w:proofErr w:type="gramStart"/>
            <w:r w:rsidRPr="00B21D77">
              <w:rPr>
                <w:rFonts w:ascii="Times New Roman" w:eastAsia="標楷體" w:hAnsi="Times New Roman" w:cs="Times New Roman" w:hint="eastAsia"/>
                <w:spacing w:val="4"/>
                <w:sz w:val="22"/>
              </w:rPr>
              <w:t>週</w:t>
            </w:r>
            <w:proofErr w:type="gramEnd"/>
            <w:r w:rsidRPr="00B21D77">
              <w:rPr>
                <w:rFonts w:ascii="Times New Roman" w:eastAsia="標楷體" w:hAnsi="Times New Roman" w:cs="Times New Roman" w:hint="eastAsia"/>
                <w:spacing w:val="4"/>
                <w:sz w:val="22"/>
              </w:rPr>
              <w:t xml:space="preserve"> </w:t>
            </w:r>
            <w:r w:rsidR="00595DC7">
              <w:rPr>
                <w:rFonts w:ascii="Times New Roman" w:eastAsia="標楷體" w:hAnsi="Times New Roman" w:cs="Times New Roman"/>
                <w:spacing w:val="4"/>
                <w:sz w:val="22"/>
              </w:rPr>
              <w:t>/ T</w:t>
            </w:r>
            <w:r w:rsidR="00C25E6A" w:rsidRPr="00B21D77">
              <w:rPr>
                <w:rFonts w:ascii="Times New Roman" w:eastAsia="標楷體" w:hAnsi="Times New Roman" w:cs="Times New Roman"/>
                <w:spacing w:val="4"/>
                <w:sz w:val="22"/>
              </w:rPr>
              <w:t>he certificate should include the date of vaccination, the na</w:t>
            </w:r>
            <w:r w:rsidR="00B21D77">
              <w:rPr>
                <w:rFonts w:ascii="Times New Roman" w:eastAsia="標楷體" w:hAnsi="Times New Roman" w:cs="Times New Roman"/>
                <w:spacing w:val="4"/>
                <w:sz w:val="22"/>
              </w:rPr>
              <w:t>me of</w:t>
            </w:r>
          </w:p>
          <w:p w:rsidR="00B21D77" w:rsidRDefault="004E3976" w:rsidP="00292A88">
            <w:pPr>
              <w:spacing w:line="300" w:lineRule="exact"/>
              <w:ind w:leftChars="20" w:left="48" w:firstLineChars="100" w:firstLine="212"/>
              <w:rPr>
                <w:rFonts w:ascii="Times New Roman" w:eastAsia="標楷體" w:hAnsi="Times New Roman" w:cs="Times New Roman"/>
                <w:sz w:val="22"/>
              </w:rPr>
            </w:pPr>
            <w:r w:rsidRPr="00100F95">
              <w:rPr>
                <w:rFonts w:ascii="Times New Roman" w:eastAsia="標楷體" w:hAnsi="Times New Roman" w:cs="Times New Roman"/>
                <w:spacing w:val="-4"/>
                <w:sz w:val="22"/>
              </w:rPr>
              <w:t>administering hospital or</w:t>
            </w:r>
            <w:r w:rsidRPr="00100F95">
              <w:rPr>
                <w:rFonts w:ascii="Times New Roman" w:eastAsia="標楷體" w:hAnsi="Times New Roman" w:cs="Times New Roman" w:hint="eastAsia"/>
                <w:spacing w:val="-4"/>
                <w:sz w:val="22"/>
              </w:rPr>
              <w:t xml:space="preserve"> </w:t>
            </w:r>
            <w:r w:rsidR="00C25E6A" w:rsidRPr="00100F95">
              <w:rPr>
                <w:rFonts w:ascii="Times New Roman" w:eastAsia="標楷體" w:hAnsi="Times New Roman" w:cs="Times New Roman"/>
                <w:spacing w:val="-4"/>
                <w:sz w:val="22"/>
              </w:rPr>
              <w:t>clinic and the batch no. of vaccine</w:t>
            </w:r>
            <w:r w:rsidRPr="00100F95">
              <w:rPr>
                <w:rFonts w:ascii="Times New Roman" w:eastAsia="標楷體" w:hAnsi="Times New Roman" w:cs="Times New Roman" w:hint="eastAsia"/>
                <w:sz w:val="22"/>
              </w:rPr>
              <w:t xml:space="preserve">; </w:t>
            </w:r>
            <w:r w:rsidR="00C663ED" w:rsidRPr="00100F95">
              <w:rPr>
                <w:rFonts w:ascii="Times New Roman" w:eastAsia="標楷體" w:hAnsi="Times New Roman" w:cs="Times New Roman"/>
                <w:sz w:val="22"/>
              </w:rPr>
              <w:t>the date of vac</w:t>
            </w:r>
            <w:r w:rsidR="00B21D77">
              <w:rPr>
                <w:rFonts w:ascii="Times New Roman" w:eastAsia="標楷體" w:hAnsi="Times New Roman" w:cs="Times New Roman"/>
                <w:sz w:val="22"/>
              </w:rPr>
              <w:t>cination should be at least two</w:t>
            </w:r>
          </w:p>
          <w:p w:rsidR="00C25E6A" w:rsidRPr="00B21D77" w:rsidRDefault="00595DC7" w:rsidP="00292A88">
            <w:pPr>
              <w:spacing w:line="300" w:lineRule="exact"/>
              <w:ind w:leftChars="20" w:left="48" w:firstLineChars="100" w:firstLine="220"/>
              <w:rPr>
                <w:rFonts w:ascii="Times New Roman" w:eastAsia="標楷體" w:hAnsi="Times New Roman" w:cs="Times New Roman"/>
                <w:sz w:val="22"/>
              </w:rPr>
            </w:pPr>
            <w:proofErr w:type="gramStart"/>
            <w:r>
              <w:rPr>
                <w:rFonts w:ascii="Times New Roman" w:eastAsia="標楷體" w:hAnsi="Times New Roman" w:cs="Times New Roman"/>
                <w:sz w:val="22"/>
              </w:rPr>
              <w:t>weeks</w:t>
            </w:r>
            <w:proofErr w:type="gramEnd"/>
            <w:r>
              <w:rPr>
                <w:rFonts w:ascii="Times New Roman" w:eastAsia="標楷體" w:hAnsi="Times New Roman" w:cs="Times New Roman"/>
                <w:sz w:val="22"/>
              </w:rPr>
              <w:t xml:space="preserve"> prior to traveling overseas</w:t>
            </w:r>
            <w:r w:rsidR="00C77B40">
              <w:rPr>
                <w:rFonts w:ascii="Times New Roman" w:eastAsia="標楷體" w:hAnsi="Times New Roman" w:cs="Times New Roman" w:hint="eastAsia"/>
                <w:sz w:val="22"/>
              </w:rPr>
              <w:t>.</w:t>
            </w:r>
            <w:r w:rsidR="00C25E6A" w:rsidRPr="00100F95">
              <w:rPr>
                <w:rFonts w:ascii="Times New Roman" w:eastAsia="標楷體" w:hAnsi="Times New Roman" w:cs="Times New Roman"/>
                <w:sz w:val="22"/>
              </w:rPr>
              <w:t>)</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Measles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C25E6A" w:rsidRPr="00100F95" w:rsidRDefault="00C25E6A" w:rsidP="00292A88">
            <w:pPr>
              <w:spacing w:line="300" w:lineRule="exact"/>
              <w:ind w:leftChars="20" w:left="48"/>
              <w:rPr>
                <w:rFonts w:ascii="Times New Roman" w:eastAsia="標楷體" w:hAnsi="Times New Roman" w:cs="Times New Roman"/>
                <w:sz w:val="22"/>
              </w:rPr>
            </w:pPr>
            <w:r w:rsidRPr="00100F95">
              <w:rPr>
                <w:rFonts w:ascii="Times New Roman" w:eastAsia="標楷體" w:hAnsi="Times New Roman" w:cs="Times New Roman"/>
                <w:sz w:val="22"/>
              </w:rPr>
              <w:t xml:space="preserve">  </w:t>
            </w:r>
            <w:r w:rsidR="006B6614" w:rsidRPr="00100F95">
              <w:rPr>
                <w:rFonts w:ascii="新細明體" w:eastAsia="新細明體" w:hAnsi="新細明體" w:cs="Times New Roman" w:hint="eastAsia"/>
                <w:sz w:val="22"/>
              </w:rPr>
              <w:t xml:space="preserve">□ </w:t>
            </w:r>
            <w:r w:rsidRPr="00100F95">
              <w:rPr>
                <w:rFonts w:ascii="Times New Roman" w:eastAsia="標楷體" w:hAnsi="Times New Roman" w:cs="Times New Roman"/>
                <w:sz w:val="22"/>
              </w:rPr>
              <w:t>德國麻疹預防接種證明</w:t>
            </w:r>
            <w:r w:rsidRPr="00100F95">
              <w:rPr>
                <w:rFonts w:ascii="Times New Roman" w:eastAsia="標楷體" w:hAnsi="Times New Roman" w:cs="Times New Roman"/>
                <w:sz w:val="22"/>
              </w:rPr>
              <w:t xml:space="preserve"> / </w:t>
            </w:r>
            <w:r w:rsidR="00C77B40">
              <w:rPr>
                <w:rFonts w:ascii="Times New Roman" w:eastAsia="標楷體" w:hAnsi="Times New Roman" w:cs="Times New Roman"/>
                <w:sz w:val="22"/>
              </w:rPr>
              <w:t xml:space="preserve">Rubella </w:t>
            </w:r>
            <w:r w:rsidRPr="00100F95">
              <w:rPr>
                <w:rFonts w:ascii="Times New Roman" w:eastAsia="標楷體" w:hAnsi="Times New Roman" w:cs="Times New Roman"/>
                <w:sz w:val="22"/>
              </w:rPr>
              <w:t>Va</w:t>
            </w:r>
            <w:r w:rsidR="00C77B40">
              <w:rPr>
                <w:rFonts w:ascii="Times New Roman" w:eastAsia="標楷體" w:hAnsi="Times New Roman" w:cs="Times New Roman"/>
                <w:sz w:val="22"/>
              </w:rPr>
              <w:t>ccination Certificate</w:t>
            </w:r>
          </w:p>
          <w:p w:rsidR="00B21D77" w:rsidRPr="00B21D77" w:rsidRDefault="0040649B" w:rsidP="00292A88">
            <w:pPr>
              <w:spacing w:line="300" w:lineRule="exact"/>
              <w:rPr>
                <w:rFonts w:ascii="Times New Roman" w:eastAsia="標楷體" w:hAnsi="Times New Roman" w:cs="Times New Roman"/>
                <w:sz w:val="22"/>
              </w:rPr>
            </w:pPr>
            <w:r w:rsidRPr="00100F95">
              <w:rPr>
                <w:rFonts w:ascii="Times New Roman" w:eastAsia="標楷體" w:hAnsi="Times New Roman" w:cs="Times New Roman"/>
                <w:sz w:val="22"/>
              </w:rPr>
              <w:t>c</w:t>
            </w:r>
            <w:r w:rsidR="00C25E6A" w:rsidRPr="00100F95">
              <w:rPr>
                <w:rFonts w:ascii="Times New Roman" w:eastAsia="標楷體" w:hAnsi="Times New Roman" w:cs="Times New Roman"/>
                <w:sz w:val="22"/>
              </w:rPr>
              <w:t>.</w:t>
            </w:r>
            <w:r w:rsidR="006B6614" w:rsidRPr="00100F95">
              <w:rPr>
                <w:rFonts w:ascii="新細明體" w:eastAsia="新細明體" w:hAnsi="新細明體" w:cs="Times New Roman" w:hint="eastAsia"/>
                <w:sz w:val="22"/>
              </w:rPr>
              <w:t xml:space="preserve"> □ </w:t>
            </w:r>
            <w:r w:rsidR="00C25E6A" w:rsidRPr="00100F95">
              <w:rPr>
                <w:rFonts w:ascii="Times New Roman" w:eastAsia="標楷體" w:hAnsi="Times New Roman" w:cs="Times New Roman"/>
                <w:sz w:val="22"/>
              </w:rPr>
              <w:t>有接種禁忌，暫不適宜預防接種</w:t>
            </w:r>
            <w:r w:rsidR="00C25E6A" w:rsidRPr="00100F95">
              <w:rPr>
                <w:rFonts w:ascii="Times New Roman" w:eastAsia="標楷體" w:hAnsi="Times New Roman" w:cs="Times New Roman"/>
                <w:sz w:val="22"/>
              </w:rPr>
              <w:t xml:space="preserve"> / Having contraindications, not suitable for vaccination</w:t>
            </w:r>
          </w:p>
        </w:tc>
      </w:tr>
    </w:tbl>
    <w:p w:rsidR="003832C5" w:rsidRPr="00283797" w:rsidRDefault="006C709A" w:rsidP="00283797">
      <w:pPr>
        <w:spacing w:beforeLines="30" w:before="108" w:afterLines="30" w:after="108" w:line="400" w:lineRule="exact"/>
        <w:jc w:val="center"/>
        <w:rPr>
          <w:rFonts w:ascii="Times New Roman" w:eastAsia="標楷體" w:hAnsi="Times New Roman" w:cs="Times New Roman"/>
          <w:b/>
        </w:rPr>
      </w:pPr>
      <w:r w:rsidRPr="00283797">
        <w:rPr>
          <w:rFonts w:ascii="Times New Roman" w:eastAsia="標楷體" w:hAnsi="Times New Roman" w:cs="Times New Roman"/>
          <w:b/>
          <w:noProof/>
        </w:rPr>
        <w:lastRenderedPageBreak/>
        <mc:AlternateContent>
          <mc:Choice Requires="wps">
            <w:drawing>
              <wp:anchor distT="0" distB="0" distL="114300" distR="114300" simplePos="0" relativeHeight="251665408" behindDoc="0" locked="0" layoutInCell="1" allowOverlap="1">
                <wp:simplePos x="0" y="0"/>
                <wp:positionH relativeFrom="column">
                  <wp:posOffset>-38934</wp:posOffset>
                </wp:positionH>
                <wp:positionV relativeFrom="paragraph">
                  <wp:posOffset>-25286</wp:posOffset>
                </wp:positionV>
                <wp:extent cx="6381750" cy="2790967"/>
                <wp:effectExtent l="0" t="0" r="19050" b="28575"/>
                <wp:wrapNone/>
                <wp:docPr id="3" name="矩形 3"/>
                <wp:cNvGraphicFramePr/>
                <a:graphic xmlns:a="http://schemas.openxmlformats.org/drawingml/2006/main">
                  <a:graphicData uri="http://schemas.microsoft.com/office/word/2010/wordprocessingShape">
                    <wps:wsp>
                      <wps:cNvSpPr/>
                      <wps:spPr>
                        <a:xfrm>
                          <a:off x="0" y="0"/>
                          <a:ext cx="6381750" cy="27909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CB56AD5" id="矩形 3" o:spid="_x0000_s1026" style="position:absolute;margin-left:-3.05pt;margin-top:-2pt;width:502.5pt;height:21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" filled="f" strokecolor="black [3213]" strokeweight="1pt"/>
            </w:pict>
          </mc:Fallback>
        </mc:AlternateContent>
      </w:r>
      <w:r w:rsidR="003832C5" w:rsidRPr="00283797">
        <w:rPr>
          <w:rFonts w:ascii="Times New Roman" w:eastAsia="標楷體" w:hAnsi="Times New Roman" w:cs="Times New Roman"/>
          <w:b/>
        </w:rPr>
        <w:t>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生</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病</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檢</w:t>
      </w:r>
      <w:r w:rsidR="003832C5" w:rsidRPr="00283797">
        <w:rPr>
          <w:rFonts w:ascii="Times New Roman" w:eastAsia="標楷體" w:hAnsi="Times New Roman" w:cs="Times New Roman"/>
          <w:b/>
        </w:rPr>
        <w:t xml:space="preserve"> </w:t>
      </w:r>
      <w:r w:rsidR="003832C5" w:rsidRPr="00283797">
        <w:rPr>
          <w:rFonts w:ascii="Times New Roman" w:eastAsia="標楷體" w:hAnsi="Times New Roman" w:cs="Times New Roman"/>
          <w:b/>
        </w:rPr>
        <w:t>查</w:t>
      </w:r>
      <w:r w:rsidR="00283797">
        <w:rPr>
          <w:rFonts w:ascii="Times New Roman" w:eastAsia="標楷體" w:hAnsi="Times New Roman" w:cs="Times New Roman"/>
          <w:b/>
        </w:rPr>
        <w:t xml:space="preserve"> / Examinations for Hansen</w:t>
      </w:r>
      <w:proofErr w:type="gramStart"/>
      <w:r w:rsidR="00283797">
        <w:rPr>
          <w:rFonts w:ascii="Times New Roman" w:eastAsia="標楷體" w:hAnsi="Times New Roman" w:cs="Times New Roman"/>
          <w:b/>
        </w:rPr>
        <w:t>’</w:t>
      </w:r>
      <w:proofErr w:type="gramEnd"/>
      <w:r w:rsidR="00283797">
        <w:rPr>
          <w:rFonts w:ascii="Times New Roman" w:eastAsia="標楷體" w:hAnsi="Times New Roman" w:cs="Times New Roman"/>
          <w:b/>
        </w:rPr>
        <w:t>s Disease</w:t>
      </w:r>
    </w:p>
    <w:tbl>
      <w:tblPr>
        <w:tblStyle w:val="a3"/>
        <w:tblW w:w="0" w:type="auto"/>
        <w:tblInd w:w="137" w:type="dxa"/>
        <w:tblLook w:val="04A0" w:firstRow="1" w:lastRow="0" w:firstColumn="1" w:lastColumn="0" w:noHBand="0" w:noVBand="1"/>
      </w:tblPr>
      <w:tblGrid>
        <w:gridCol w:w="9639"/>
      </w:tblGrid>
      <w:tr w:rsidR="003832C5" w:rsidTr="00292A88">
        <w:trPr>
          <w:trHeight w:val="3444"/>
        </w:trPr>
        <w:tc>
          <w:tcPr>
            <w:tcW w:w="9639" w:type="dxa"/>
          </w:tcPr>
          <w:p w:rsidR="003832C5" w:rsidRPr="001A38AA" w:rsidRDefault="003832C5" w:rsidP="00292A88">
            <w:pPr>
              <w:spacing w:line="300" w:lineRule="exact"/>
              <w:rPr>
                <w:rFonts w:ascii="Times New Roman" w:eastAsia="標楷體" w:hAnsi="Times New Roman" w:cs="Times New Roman"/>
                <w:b/>
                <w:sz w:val="22"/>
              </w:rPr>
            </w:pPr>
            <w:r w:rsidRPr="001A38AA">
              <w:rPr>
                <w:rFonts w:ascii="Times New Roman" w:eastAsia="標楷體" w:hAnsi="Times New Roman" w:cs="Times New Roman" w:hint="eastAsia"/>
                <w:b/>
                <w:sz w:val="22"/>
              </w:rPr>
              <w:t>全身</w:t>
            </w:r>
            <w:proofErr w:type="gramStart"/>
            <w:r w:rsidRPr="001A38AA">
              <w:rPr>
                <w:rFonts w:ascii="Times New Roman" w:eastAsia="標楷體" w:hAnsi="Times New Roman" w:cs="Times New Roman" w:hint="eastAsia"/>
                <w:b/>
                <w:sz w:val="22"/>
              </w:rPr>
              <w:t>皮膚視診結果</w:t>
            </w:r>
            <w:proofErr w:type="gramEnd"/>
            <w:r w:rsidRPr="001A38AA">
              <w:rPr>
                <w:rFonts w:ascii="Times New Roman" w:eastAsia="標楷體" w:hAnsi="Times New Roman" w:cs="Times New Roman" w:hint="eastAsia"/>
                <w:b/>
                <w:sz w:val="22"/>
              </w:rPr>
              <w:t xml:space="preserve"> / Skin Examination</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正常</w:t>
            </w:r>
            <w:r w:rsidR="003832C5" w:rsidRPr="005B6ED8">
              <w:rPr>
                <w:rFonts w:ascii="Times New Roman" w:eastAsia="標楷體" w:hAnsi="Times New Roman" w:cs="Times New Roman"/>
                <w:sz w:val="22"/>
                <w:szCs w:val="20"/>
              </w:rPr>
              <w:t xml:space="preserve"> / Normal</w:t>
            </w:r>
          </w:p>
          <w:p w:rsidR="003832C5" w:rsidRPr="005B6ED8" w:rsidRDefault="00297960"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003832C5" w:rsidRPr="005B6ED8">
              <w:rPr>
                <w:rFonts w:ascii="Times New Roman" w:eastAsia="標楷體" w:hAnsi="Times New Roman" w:cs="Times New Roman"/>
                <w:sz w:val="22"/>
                <w:szCs w:val="20"/>
              </w:rPr>
              <w:t xml:space="preserve"> </w:t>
            </w:r>
            <w:r w:rsidR="003832C5" w:rsidRPr="005B6ED8">
              <w:rPr>
                <w:rFonts w:ascii="Times New Roman" w:eastAsia="標楷體" w:hAnsi="Times New Roman" w:cs="Times New Roman"/>
                <w:sz w:val="22"/>
                <w:szCs w:val="20"/>
              </w:rPr>
              <w:t>異常</w:t>
            </w:r>
            <w:r w:rsidR="003832C5" w:rsidRPr="005B6ED8">
              <w:rPr>
                <w:rFonts w:ascii="Times New Roman" w:eastAsia="標楷體" w:hAnsi="Times New Roman" w:cs="Times New Roman"/>
                <w:sz w:val="22"/>
                <w:szCs w:val="20"/>
              </w:rPr>
              <w:t xml:space="preserve"> / Abnormal</w:t>
            </w:r>
            <w:r w:rsidR="003832C5" w:rsidRPr="005B6ED8">
              <w:rPr>
                <w:rFonts w:ascii="Times New Roman" w:eastAsia="標楷體" w:hAnsi="Times New Roman" w:cs="Times New Roman"/>
                <w:sz w:val="22"/>
                <w:szCs w:val="20"/>
              </w:rPr>
              <w:t>：</w:t>
            </w:r>
            <w:r w:rsidR="003832C5" w:rsidRPr="005B6ED8">
              <w:rPr>
                <w:rFonts w:asciiTheme="minorEastAsia" w:hAnsiTheme="minorEastAsia" w:cs="Times New Roman"/>
                <w:sz w:val="22"/>
                <w:szCs w:val="20"/>
              </w:rPr>
              <w:t>○</w:t>
            </w:r>
            <w:r w:rsidR="003832C5" w:rsidRPr="005B6ED8">
              <w:rPr>
                <w:rFonts w:ascii="Times New Roman" w:eastAsia="標楷體" w:hAnsi="Times New Roman" w:cs="Times New Roman"/>
                <w:sz w:val="22"/>
                <w:szCs w:val="20"/>
              </w:rPr>
              <w:t xml:space="preserve"> </w:t>
            </w:r>
            <w:proofErr w:type="gramStart"/>
            <w:r w:rsidR="003832C5" w:rsidRPr="005B6ED8">
              <w:rPr>
                <w:rFonts w:ascii="Times New Roman" w:eastAsia="標楷體" w:hAnsi="Times New Roman" w:cs="Times New Roman"/>
                <w:spacing w:val="-4"/>
                <w:sz w:val="22"/>
                <w:szCs w:val="20"/>
              </w:rPr>
              <w:t>非漢生病</w:t>
            </w:r>
            <w:proofErr w:type="gramEnd"/>
            <w:r w:rsidRPr="005B6ED8">
              <w:rPr>
                <w:rFonts w:ascii="Times New Roman" w:eastAsia="標楷體" w:hAnsi="Times New Roman" w:cs="Times New Roman"/>
                <w:spacing w:val="-4"/>
                <w:sz w:val="22"/>
                <w:szCs w:val="20"/>
              </w:rPr>
              <w:t xml:space="preserve"> / </w:t>
            </w:r>
            <w:r w:rsidR="006C709A" w:rsidRPr="005B6ED8">
              <w:rPr>
                <w:rFonts w:ascii="Times New Roman" w:eastAsia="標楷體" w:hAnsi="Times New Roman" w:cs="Times New Roman"/>
                <w:spacing w:val="-4"/>
                <w:sz w:val="22"/>
                <w:szCs w:val="20"/>
              </w:rPr>
              <w:t>N</w:t>
            </w:r>
            <w:r w:rsidRPr="005B6ED8">
              <w:rPr>
                <w:rFonts w:ascii="Times New Roman" w:eastAsia="標楷體" w:hAnsi="Times New Roman" w:cs="Times New Roman"/>
                <w:spacing w:val="-4"/>
                <w:sz w:val="22"/>
                <w:szCs w:val="20"/>
              </w:rPr>
              <w:t>ot related to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w:t>
            </w:r>
            <w:r w:rsidRPr="005B6ED8">
              <w:rPr>
                <w:rFonts w:ascii="Times New Roman" w:eastAsia="標楷體" w:hAnsi="Times New Roman" w:cs="Times New Roman"/>
                <w:spacing w:val="-4"/>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C77B40" w:rsidRDefault="00297960" w:rsidP="00C77B40">
            <w:pPr>
              <w:spacing w:line="300" w:lineRule="exact"/>
              <w:ind w:leftChars="80" w:left="192" w:firstLineChars="900" w:firstLine="1908"/>
              <w:rPr>
                <w:rFonts w:ascii="Times New Roman" w:eastAsia="標楷體" w:hAnsi="Times New Roman" w:cs="Times New Roman"/>
                <w:spacing w:val="-4"/>
                <w:sz w:val="22"/>
                <w:szCs w:val="20"/>
              </w:rPr>
            </w:pPr>
            <w:r w:rsidRPr="005B6ED8">
              <w:rPr>
                <w:rFonts w:asciiTheme="minorEastAsia" w:hAnsiTheme="minorEastAsia" w:cs="Times New Roman"/>
                <w:spacing w:val="-4"/>
                <w:sz w:val="22"/>
                <w:szCs w:val="20"/>
              </w:rPr>
              <w:t>○</w:t>
            </w:r>
            <w:r w:rsidRPr="005B6ED8">
              <w:rPr>
                <w:rFonts w:ascii="Times New Roman" w:eastAsia="標楷體" w:hAnsi="Times New Roman" w:cs="Times New Roman"/>
                <w:spacing w:val="-4"/>
                <w:sz w:val="22"/>
                <w:szCs w:val="20"/>
              </w:rPr>
              <w:t xml:space="preserve"> </w:t>
            </w:r>
            <w:r w:rsidR="005B6ED8" w:rsidRPr="005B6ED8">
              <w:rPr>
                <w:rFonts w:ascii="Times New Roman" w:eastAsia="標楷體" w:hAnsi="Times New Roman" w:cs="Times New Roman"/>
                <w:spacing w:val="-4"/>
                <w:sz w:val="22"/>
                <w:szCs w:val="20"/>
              </w:rPr>
              <w:t>疑似漢生病</w:t>
            </w:r>
            <w:r w:rsidR="005B6ED8" w:rsidRPr="005B6ED8">
              <w:rPr>
                <w:rFonts w:ascii="Times New Roman" w:eastAsia="標楷體" w:hAnsi="Times New Roman" w:cs="Times New Roman" w:hint="eastAsia"/>
                <w:spacing w:val="-4"/>
                <w:sz w:val="22"/>
                <w:szCs w:val="20"/>
              </w:rPr>
              <w:t>須進一步檢查</w:t>
            </w:r>
            <w:r w:rsidRPr="005B6ED8">
              <w:rPr>
                <w:rFonts w:ascii="Times New Roman" w:eastAsia="標楷體" w:hAnsi="Times New Roman" w:cs="Times New Roman"/>
                <w:spacing w:val="-4"/>
                <w:sz w:val="22"/>
                <w:szCs w:val="20"/>
              </w:rPr>
              <w:t xml:space="preserve"> / Hansen</w:t>
            </w:r>
            <w:proofErr w:type="gramStart"/>
            <w:r w:rsidRPr="005B6ED8">
              <w:rPr>
                <w:rFonts w:ascii="Times New Roman" w:eastAsia="標楷體" w:hAnsi="Times New Roman" w:cs="Times New Roman"/>
                <w:spacing w:val="-4"/>
                <w:sz w:val="22"/>
                <w:szCs w:val="20"/>
              </w:rPr>
              <w:t>’</w:t>
            </w:r>
            <w:proofErr w:type="gramEnd"/>
            <w:r w:rsidRPr="005B6ED8">
              <w:rPr>
                <w:rFonts w:ascii="Times New Roman" w:eastAsia="標楷體" w:hAnsi="Times New Roman" w:cs="Times New Roman"/>
                <w:spacing w:val="-4"/>
                <w:sz w:val="22"/>
                <w:szCs w:val="20"/>
              </w:rPr>
              <w:t>s disease s</w:t>
            </w:r>
            <w:r w:rsidR="005B6ED8" w:rsidRPr="005B6ED8">
              <w:rPr>
                <w:rFonts w:ascii="Times New Roman" w:eastAsia="標楷體" w:hAnsi="Times New Roman" w:cs="Times New Roman"/>
                <w:spacing w:val="-4"/>
                <w:sz w:val="22"/>
                <w:szCs w:val="20"/>
              </w:rPr>
              <w:t>uspect</w:t>
            </w:r>
            <w:r w:rsidR="005B6ED8" w:rsidRPr="005B6ED8">
              <w:rPr>
                <w:rFonts w:ascii="Times New Roman" w:eastAsia="標楷體" w:hAnsi="Times New Roman" w:cs="Times New Roman" w:hint="eastAsia"/>
                <w:spacing w:val="-4"/>
                <w:sz w:val="22"/>
                <w:szCs w:val="20"/>
              </w:rPr>
              <w:t xml:space="preserve"> </w:t>
            </w:r>
            <w:r w:rsidR="00C77B40">
              <w:rPr>
                <w:rFonts w:ascii="Times New Roman" w:eastAsia="標楷體" w:hAnsi="Times New Roman" w:cs="Times New Roman"/>
                <w:spacing w:val="-4"/>
                <w:sz w:val="22"/>
                <w:szCs w:val="20"/>
              </w:rPr>
              <w:t xml:space="preserve">who </w:t>
            </w:r>
            <w:r w:rsidR="005B6ED8" w:rsidRPr="005B6ED8">
              <w:rPr>
                <w:rFonts w:ascii="Times New Roman" w:eastAsia="標楷體" w:hAnsi="Times New Roman" w:cs="Times New Roman" w:hint="eastAsia"/>
                <w:spacing w:val="-4"/>
                <w:sz w:val="22"/>
                <w:szCs w:val="20"/>
              </w:rPr>
              <w:t xml:space="preserve">needs further </w:t>
            </w:r>
          </w:p>
          <w:p w:rsidR="00297960" w:rsidRPr="005B6ED8" w:rsidRDefault="005B6ED8" w:rsidP="00C77B40">
            <w:pPr>
              <w:spacing w:line="300" w:lineRule="exact"/>
              <w:ind w:leftChars="40" w:left="96" w:firstLineChars="1100" w:firstLine="2332"/>
              <w:rPr>
                <w:rFonts w:ascii="Times New Roman" w:eastAsia="標楷體" w:hAnsi="Times New Roman" w:cs="Times New Roman"/>
                <w:spacing w:val="-4"/>
                <w:sz w:val="22"/>
                <w:szCs w:val="20"/>
              </w:rPr>
            </w:pPr>
            <w:r w:rsidRPr="005B6ED8">
              <w:rPr>
                <w:rFonts w:ascii="Times New Roman" w:eastAsia="標楷體" w:hAnsi="Times New Roman" w:cs="Times New Roman" w:hint="eastAsia"/>
                <w:spacing w:val="-4"/>
                <w:sz w:val="22"/>
                <w:szCs w:val="20"/>
              </w:rPr>
              <w:t>examinations</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u w:val="single"/>
              </w:rPr>
            </w:pPr>
            <w:r w:rsidRPr="005B6ED8">
              <w:rPr>
                <w:rFonts w:ascii="Times New Roman" w:eastAsia="標楷體" w:hAnsi="Times New Roman" w:cs="Times New Roman"/>
                <w:sz w:val="22"/>
                <w:szCs w:val="20"/>
              </w:rPr>
              <w:t xml:space="preserve">a. </w:t>
            </w:r>
            <w:r w:rsidRPr="005B6ED8">
              <w:rPr>
                <w:rFonts w:ascii="Times New Roman" w:eastAsia="標楷體" w:hAnsi="Times New Roman" w:cs="Times New Roman"/>
                <w:sz w:val="22"/>
                <w:szCs w:val="20"/>
              </w:rPr>
              <w:t>病理切片</w:t>
            </w:r>
            <w:r w:rsidRPr="005B6ED8">
              <w:rPr>
                <w:rFonts w:ascii="Times New Roman" w:eastAsia="標楷體" w:hAnsi="Times New Roman" w:cs="Times New Roman"/>
                <w:sz w:val="22"/>
                <w:szCs w:val="20"/>
              </w:rPr>
              <w:t xml:space="preserve"> / Skin Biopsy</w:t>
            </w:r>
            <w:r w:rsidRPr="005B6ED8">
              <w:rPr>
                <w:rFonts w:ascii="Times New Roman" w:eastAsia="標楷體" w:hAnsi="Times New Roman" w:cs="Times New Roman"/>
                <w:sz w:val="22"/>
                <w:szCs w:val="20"/>
              </w:rPr>
              <w:t>：</w:t>
            </w:r>
            <w:r w:rsidRPr="005B6ED8">
              <w:rPr>
                <w:rFonts w:ascii="Times New Roman" w:eastAsia="標楷體" w:hAnsi="Times New Roman" w:cs="Times New Roman" w:hint="eastAsia"/>
                <w:sz w:val="22"/>
                <w:szCs w:val="20"/>
                <w:u w:val="single"/>
              </w:rPr>
              <w:t xml:space="preserve">     </w:t>
            </w:r>
            <w:r w:rsidRPr="005B6ED8">
              <w:rPr>
                <w:rFonts w:ascii="Times New Roman" w:eastAsia="標楷體" w:hAnsi="Times New Roman" w:cs="Times New Roman"/>
                <w:sz w:val="22"/>
                <w:szCs w:val="20"/>
                <w:u w:val="single"/>
              </w:rPr>
              <w:t xml:space="preserve">               </w:t>
            </w:r>
          </w:p>
          <w:p w:rsidR="00297960" w:rsidRP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b. </w:t>
            </w:r>
            <w:r w:rsidRPr="005B6ED8">
              <w:rPr>
                <w:rFonts w:ascii="Times New Roman" w:eastAsia="標楷體" w:hAnsi="Times New Roman" w:cs="Times New Roman"/>
                <w:sz w:val="22"/>
                <w:szCs w:val="20"/>
              </w:rPr>
              <w:t>皮膚抹片</w:t>
            </w:r>
            <w:r w:rsidRPr="005B6ED8">
              <w:rPr>
                <w:rFonts w:ascii="Times New Roman" w:eastAsia="標楷體" w:hAnsi="Times New Roman" w:cs="Times New Roman"/>
                <w:sz w:val="22"/>
                <w:szCs w:val="20"/>
              </w:rPr>
              <w:t xml:space="preserve"> / Skin Smear</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陽性</w:t>
            </w:r>
            <w:r w:rsidRPr="005B6ED8">
              <w:rPr>
                <w:rFonts w:ascii="Times New Roman" w:eastAsia="標楷體" w:hAnsi="Times New Roman" w:cs="Times New Roman"/>
                <w:sz w:val="22"/>
                <w:szCs w:val="20"/>
              </w:rPr>
              <w:t xml:space="preserve"> / Positive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陰性</w:t>
            </w:r>
            <w:r w:rsidRPr="005B6ED8">
              <w:rPr>
                <w:rFonts w:ascii="Times New Roman" w:eastAsia="標楷體" w:hAnsi="Times New Roman" w:cs="Times New Roman"/>
                <w:sz w:val="22"/>
                <w:szCs w:val="20"/>
              </w:rPr>
              <w:t xml:space="preserve"> / Negative</w:t>
            </w:r>
          </w:p>
          <w:p w:rsidR="005B6ED8" w:rsidRDefault="00297960" w:rsidP="00292A88">
            <w:pPr>
              <w:spacing w:line="300" w:lineRule="exact"/>
              <w:ind w:leftChars="20" w:left="48" w:firstLineChars="1100" w:firstLine="2420"/>
              <w:rPr>
                <w:rFonts w:ascii="Times New Roman" w:eastAsia="標楷體" w:hAnsi="Times New Roman" w:cs="Times New Roman"/>
                <w:sz w:val="22"/>
                <w:szCs w:val="20"/>
              </w:rPr>
            </w:pPr>
            <w:r w:rsidRPr="005B6ED8">
              <w:rPr>
                <w:rFonts w:ascii="Times New Roman" w:eastAsia="標楷體" w:hAnsi="Times New Roman" w:cs="Times New Roman"/>
                <w:sz w:val="22"/>
                <w:szCs w:val="20"/>
              </w:rPr>
              <w:t xml:space="preserve">c. </w:t>
            </w:r>
            <w:r w:rsidRPr="005B6ED8">
              <w:rPr>
                <w:rFonts w:ascii="Times New Roman" w:eastAsia="標楷體" w:hAnsi="Times New Roman" w:cs="Times New Roman"/>
                <w:sz w:val="22"/>
                <w:szCs w:val="20"/>
              </w:rPr>
              <w:t>皮膚病灶合併感覺喪失或神經腫大</w:t>
            </w:r>
            <w:r w:rsidRPr="005B6ED8">
              <w:rPr>
                <w:rFonts w:ascii="Times New Roman" w:eastAsia="標楷體" w:hAnsi="Times New Roman" w:cs="Times New Roman"/>
                <w:sz w:val="22"/>
                <w:szCs w:val="20"/>
              </w:rPr>
              <w:t xml:space="preserve"> / Skin lesions combined with sensory </w:t>
            </w:r>
          </w:p>
          <w:p w:rsidR="00297960" w:rsidRPr="005B6ED8" w:rsidRDefault="00297960" w:rsidP="00292A88">
            <w:pPr>
              <w:spacing w:line="300" w:lineRule="exact"/>
              <w:ind w:leftChars="50" w:left="120" w:firstLineChars="1200" w:firstLine="2640"/>
              <w:rPr>
                <w:rFonts w:ascii="Times New Roman" w:eastAsia="標楷體" w:hAnsi="Times New Roman" w:cs="Times New Roman"/>
                <w:sz w:val="22"/>
                <w:szCs w:val="20"/>
              </w:rPr>
            </w:pPr>
            <w:r w:rsidRPr="005B6ED8">
              <w:rPr>
                <w:rFonts w:ascii="Times New Roman" w:eastAsia="標楷體" w:hAnsi="Times New Roman" w:cs="Times New Roman"/>
                <w:sz w:val="22"/>
                <w:szCs w:val="20"/>
              </w:rPr>
              <w:t>loss or enlargement of peripheral nerves</w:t>
            </w:r>
            <w:r w:rsidRPr="005B6ED8">
              <w:rPr>
                <w:rFonts w:ascii="Times New Roman" w:eastAsia="標楷體" w:hAnsi="Times New Roman" w:cs="Times New Roman"/>
                <w:sz w:val="22"/>
                <w:szCs w:val="20"/>
              </w:rPr>
              <w:t>：</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有</w:t>
            </w:r>
            <w:r w:rsidRPr="005B6ED8">
              <w:rPr>
                <w:rFonts w:ascii="Times New Roman" w:eastAsia="標楷體" w:hAnsi="Times New Roman" w:cs="Times New Roman"/>
                <w:sz w:val="22"/>
                <w:szCs w:val="20"/>
              </w:rPr>
              <w:t xml:space="preserve"> / Yes  </w:t>
            </w:r>
            <w:r w:rsidRPr="005B6ED8">
              <w:rPr>
                <w:rFonts w:asciiTheme="minorEastAsia" w:hAnsiTheme="minorEastAsia" w:cs="Times New Roman"/>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無</w:t>
            </w:r>
            <w:r w:rsidRPr="005B6ED8">
              <w:rPr>
                <w:rFonts w:ascii="Times New Roman" w:eastAsia="標楷體" w:hAnsi="Times New Roman" w:cs="Times New Roman"/>
                <w:sz w:val="22"/>
                <w:szCs w:val="20"/>
              </w:rPr>
              <w:t xml:space="preserve"> / No</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Times New Roman" w:eastAsia="標楷體" w:hAnsi="Times New Roman" w:cs="Times New Roman" w:hint="eastAsia"/>
                <w:sz w:val="22"/>
                <w:szCs w:val="20"/>
              </w:rPr>
              <w:t>判定</w:t>
            </w:r>
            <w:r w:rsidRPr="005B6ED8">
              <w:rPr>
                <w:rFonts w:ascii="Times New Roman" w:eastAsia="標楷體" w:hAnsi="Times New Roman" w:cs="Times New Roman" w:hint="eastAsia"/>
                <w:sz w:val="22"/>
                <w:szCs w:val="20"/>
              </w:rPr>
              <w:t xml:space="preserve"> / Result</w:t>
            </w:r>
            <w:r w:rsidRPr="005B6ED8">
              <w:rPr>
                <w:rFonts w:ascii="Times New Roman" w:eastAsia="標楷體" w:hAnsi="Times New Roman" w:cs="Times New Roman" w:hint="eastAsia"/>
                <w:sz w:val="22"/>
                <w:szCs w:val="20"/>
              </w:rPr>
              <w:t>：</w:t>
            </w:r>
          </w:p>
          <w:p w:rsidR="00A61625" w:rsidRPr="005B6ED8" w:rsidRDefault="00A61625" w:rsidP="00292A88">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Passed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Pr="005B6ED8">
              <w:rPr>
                <w:rFonts w:ascii="Times New Roman" w:eastAsia="標楷體" w:hAnsi="Times New Roman" w:cs="Times New Roman"/>
                <w:sz w:val="22"/>
                <w:szCs w:val="20"/>
              </w:rPr>
              <w:t>須進一步檢查</w:t>
            </w:r>
            <w:r w:rsidRPr="005B6ED8">
              <w:rPr>
                <w:rFonts w:ascii="Times New Roman" w:eastAsia="標楷體" w:hAnsi="Times New Roman" w:cs="Times New Roman"/>
                <w:sz w:val="22"/>
                <w:szCs w:val="20"/>
              </w:rPr>
              <w:t xml:space="preserve"> </w:t>
            </w:r>
            <w:r w:rsidR="006C709A" w:rsidRPr="005B6ED8">
              <w:rPr>
                <w:rFonts w:ascii="Times New Roman" w:eastAsia="標楷體" w:hAnsi="Times New Roman" w:cs="Times New Roman"/>
                <w:sz w:val="22"/>
                <w:szCs w:val="20"/>
              </w:rPr>
              <w:t>/ N</w:t>
            </w:r>
            <w:r w:rsidRPr="005B6ED8">
              <w:rPr>
                <w:rFonts w:ascii="Times New Roman" w:eastAsia="標楷體" w:hAnsi="Times New Roman" w:cs="Times New Roman"/>
                <w:sz w:val="22"/>
                <w:szCs w:val="20"/>
              </w:rPr>
              <w:t>eeds further examination</w:t>
            </w:r>
            <w:r w:rsidR="00B21D77" w:rsidRPr="005B6ED8">
              <w:rPr>
                <w:rFonts w:ascii="Times New Roman" w:eastAsia="標楷體" w:hAnsi="Times New Roman" w:cs="Times New Roman"/>
                <w:sz w:val="22"/>
                <w:szCs w:val="20"/>
              </w:rPr>
              <w:t>s</w:t>
            </w:r>
            <w:r w:rsidRPr="005B6ED8">
              <w:rPr>
                <w:rFonts w:ascii="Times New Roman" w:eastAsia="標楷體" w:hAnsi="Times New Roman" w:cs="Times New Roman"/>
                <w:sz w:val="22"/>
                <w:szCs w:val="20"/>
              </w:rPr>
              <w:t xml:space="preserve">  </w:t>
            </w:r>
            <w:r w:rsidRPr="005B6ED8">
              <w:rPr>
                <w:rFonts w:ascii="新細明體" w:eastAsia="新細明體" w:hAnsi="新細明體" w:cs="Times New Roman" w:hint="eastAsia"/>
                <w:sz w:val="22"/>
                <w:szCs w:val="20"/>
              </w:rPr>
              <w:t>□</w:t>
            </w:r>
            <w:r w:rsidRPr="005B6ED8">
              <w:rPr>
                <w:rFonts w:ascii="Times New Roman" w:eastAsia="標楷體" w:hAnsi="Times New Roman" w:cs="Times New Roman"/>
                <w:sz w:val="22"/>
                <w:szCs w:val="20"/>
              </w:rPr>
              <w:t xml:space="preserve"> </w:t>
            </w:r>
            <w:r w:rsidR="006C15CF" w:rsidRPr="005B6ED8">
              <w:rPr>
                <w:rFonts w:ascii="Times New Roman" w:eastAsia="標楷體" w:hAnsi="Times New Roman" w:cs="Times New Roman" w:hint="eastAsia"/>
                <w:sz w:val="22"/>
                <w:szCs w:val="20"/>
              </w:rPr>
              <w:t>不</w:t>
            </w:r>
            <w:r w:rsidRPr="005B6ED8">
              <w:rPr>
                <w:rFonts w:ascii="Times New Roman" w:eastAsia="標楷體" w:hAnsi="Times New Roman" w:cs="Times New Roman"/>
                <w:sz w:val="22"/>
                <w:szCs w:val="20"/>
              </w:rPr>
              <w:t>合格</w:t>
            </w:r>
            <w:r w:rsidRPr="005B6ED8">
              <w:rPr>
                <w:rFonts w:ascii="Times New Roman" w:eastAsia="標楷體" w:hAnsi="Times New Roman" w:cs="Times New Roman"/>
                <w:sz w:val="22"/>
                <w:szCs w:val="20"/>
              </w:rPr>
              <w:t xml:space="preserve"> / Failed</w:t>
            </w:r>
          </w:p>
          <w:p w:rsidR="006C709A" w:rsidRPr="005B6ED8" w:rsidRDefault="006C709A" w:rsidP="00385089">
            <w:pPr>
              <w:spacing w:line="300" w:lineRule="exact"/>
              <w:rPr>
                <w:rFonts w:ascii="Times New Roman" w:eastAsia="標楷體" w:hAnsi="Times New Roman" w:cs="Times New Roman"/>
                <w:sz w:val="22"/>
                <w:szCs w:val="20"/>
              </w:rPr>
            </w:pPr>
            <w:r w:rsidRPr="005B6ED8">
              <w:rPr>
                <w:rFonts w:ascii="新細明體" w:eastAsia="新細明體" w:hAnsi="新細明體" w:cs="Times New Roman" w:hint="eastAsia"/>
                <w:sz w:val="22"/>
                <w:szCs w:val="20"/>
              </w:rPr>
              <w:t xml:space="preserve">□ </w:t>
            </w:r>
            <w:r w:rsidR="00123B57">
              <w:rPr>
                <w:rFonts w:ascii="標楷體" w:eastAsia="標楷體" w:hAnsi="標楷體" w:cs="Times New Roman" w:hint="eastAsia"/>
                <w:sz w:val="22"/>
                <w:szCs w:val="20"/>
              </w:rPr>
              <w:t>來自附錄四</w:t>
            </w:r>
            <w:r w:rsidRPr="005B6ED8">
              <w:rPr>
                <w:rFonts w:ascii="標楷體" w:eastAsia="標楷體" w:hAnsi="標楷體" w:cs="Times New Roman" w:hint="eastAsia"/>
                <w:sz w:val="22"/>
                <w:szCs w:val="20"/>
              </w:rPr>
              <w:t xml:space="preserve">之國家/地區者免驗 / </w:t>
            </w:r>
            <w:r w:rsidRPr="0005669D">
              <w:rPr>
                <w:rFonts w:ascii="Times New Roman" w:eastAsia="標楷體" w:hAnsi="Times New Roman" w:cs="Times New Roman"/>
                <w:spacing w:val="-4"/>
                <w:sz w:val="22"/>
                <w:szCs w:val="20"/>
              </w:rPr>
              <w:t>Not requir</w:t>
            </w:r>
            <w:r w:rsidR="00385089" w:rsidRPr="0005669D">
              <w:rPr>
                <w:rFonts w:ascii="Times New Roman" w:eastAsia="標楷體" w:hAnsi="Times New Roman" w:cs="Times New Roman"/>
                <w:spacing w:val="-4"/>
                <w:sz w:val="22"/>
                <w:szCs w:val="20"/>
              </w:rPr>
              <w:t xml:space="preserve">ed for applicants from countries/areas </w:t>
            </w:r>
            <w:r w:rsidR="00385089" w:rsidRPr="0005669D">
              <w:rPr>
                <w:rFonts w:ascii="Times New Roman" w:eastAsia="標楷體" w:hAnsi="Times New Roman" w:cs="Times New Roman" w:hint="eastAsia"/>
                <w:spacing w:val="-4"/>
                <w:sz w:val="22"/>
                <w:szCs w:val="20"/>
              </w:rPr>
              <w:t xml:space="preserve">listed </w:t>
            </w:r>
            <w:r w:rsidR="00123B57">
              <w:rPr>
                <w:rFonts w:ascii="Times New Roman" w:eastAsia="標楷體" w:hAnsi="Times New Roman" w:cs="Times New Roman"/>
                <w:spacing w:val="-4"/>
                <w:sz w:val="22"/>
                <w:szCs w:val="20"/>
              </w:rPr>
              <w:t xml:space="preserve">in Appendix </w:t>
            </w:r>
            <w:r w:rsidR="00123B57">
              <w:rPr>
                <w:rFonts w:ascii="Times New Roman" w:eastAsia="標楷體" w:hAnsi="Times New Roman" w:cs="Times New Roman" w:hint="eastAsia"/>
                <w:spacing w:val="-4"/>
                <w:sz w:val="22"/>
                <w:szCs w:val="20"/>
              </w:rPr>
              <w:t>4</w:t>
            </w:r>
          </w:p>
        </w:tc>
      </w:tr>
    </w:tbl>
    <w:p w:rsidR="005B6ED8" w:rsidRDefault="005B6ED8" w:rsidP="003543FF">
      <w:pPr>
        <w:spacing w:line="400" w:lineRule="exact"/>
        <w:rPr>
          <w:rFonts w:ascii="Times New Roman" w:eastAsia="標楷體" w:hAnsi="Times New Roman" w:cs="Times New Roman"/>
        </w:rPr>
      </w:pPr>
    </w:p>
    <w:p w:rsidR="006C15CF" w:rsidRPr="001A38AA" w:rsidRDefault="006C15CF" w:rsidP="00192904">
      <w:pPr>
        <w:spacing w:line="400" w:lineRule="exact"/>
        <w:rPr>
          <w:rFonts w:ascii="Times New Roman" w:eastAsia="標楷體" w:hAnsi="Times New Roman" w:cs="Times New Roman"/>
          <w:szCs w:val="20"/>
        </w:rPr>
      </w:pPr>
      <w:r w:rsidRPr="001A38AA">
        <w:rPr>
          <w:rFonts w:ascii="Times New Roman" w:eastAsia="標楷體" w:hAnsi="Times New Roman" w:cs="Times New Roman" w:hint="eastAsia"/>
          <w:szCs w:val="20"/>
        </w:rPr>
        <w:t>健康檢查總結果</w:t>
      </w:r>
      <w:r w:rsidRPr="001A38AA">
        <w:rPr>
          <w:rFonts w:ascii="Times New Roman" w:eastAsia="標楷體" w:hAnsi="Times New Roman" w:cs="Times New Roman" w:hint="eastAsia"/>
          <w:szCs w:val="20"/>
        </w:rPr>
        <w:t xml:space="preserve"> / </w:t>
      </w:r>
      <w:r w:rsidRPr="001A38AA">
        <w:rPr>
          <w:rFonts w:ascii="Times New Roman" w:eastAsia="標楷體" w:hAnsi="Times New Roman" w:cs="Times New Roman"/>
          <w:szCs w:val="20"/>
        </w:rPr>
        <w:t xml:space="preserve">The </w:t>
      </w:r>
      <w:r w:rsidRPr="001A38AA">
        <w:rPr>
          <w:rFonts w:ascii="Times New Roman" w:eastAsia="標楷體" w:hAnsi="Times New Roman" w:cs="Times New Roman" w:hint="eastAsia"/>
          <w:szCs w:val="20"/>
        </w:rPr>
        <w:t>final result of health examination</w:t>
      </w:r>
      <w:r w:rsidRPr="001A38AA">
        <w:rPr>
          <w:rFonts w:ascii="Times New Roman" w:eastAsia="標楷體" w:hAnsi="Times New Roman" w:cs="Times New Roman" w:hint="eastAsia"/>
          <w:szCs w:val="20"/>
        </w:rPr>
        <w:t>：</w:t>
      </w:r>
    </w:p>
    <w:p w:rsidR="003832C5" w:rsidRPr="006C15CF" w:rsidRDefault="006C15CF" w:rsidP="00192904">
      <w:pPr>
        <w:spacing w:line="400" w:lineRule="exact"/>
        <w:rPr>
          <w:rFonts w:ascii="Times New Roman" w:eastAsia="標楷體" w:hAnsi="Times New Roman" w:cs="Times New Roman"/>
        </w:rPr>
      </w:pP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合格</w:t>
      </w:r>
      <w:r w:rsidRPr="001A38AA">
        <w:rPr>
          <w:rFonts w:ascii="Times New Roman" w:eastAsia="標楷體" w:hAnsi="Times New Roman" w:cs="Times New Roman"/>
          <w:szCs w:val="20"/>
        </w:rPr>
        <w:t xml:space="preserve"> / Passed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須進一步檢查</w:t>
      </w:r>
      <w:r w:rsidR="00D9206F">
        <w:rPr>
          <w:rFonts w:ascii="Times New Roman" w:eastAsia="標楷體" w:hAnsi="Times New Roman" w:cs="Times New Roman"/>
          <w:szCs w:val="20"/>
        </w:rPr>
        <w:t xml:space="preserve"> / Need</w:t>
      </w:r>
      <w:r w:rsidRPr="001A38AA">
        <w:rPr>
          <w:rFonts w:ascii="Times New Roman" w:eastAsia="標楷體" w:hAnsi="Times New Roman" w:cs="Times New Roman"/>
          <w:szCs w:val="20"/>
        </w:rPr>
        <w:t xml:space="preserve"> further examination</w:t>
      </w:r>
      <w:r w:rsidR="00B21D77">
        <w:rPr>
          <w:rFonts w:ascii="Times New Roman" w:eastAsia="標楷體" w:hAnsi="Times New Roman" w:cs="Times New Roman"/>
          <w:szCs w:val="20"/>
        </w:rPr>
        <w:t>s</w:t>
      </w:r>
      <w:r w:rsidRPr="001A38AA">
        <w:rPr>
          <w:rFonts w:ascii="Times New Roman" w:eastAsia="標楷體" w:hAnsi="Times New Roman" w:cs="Times New Roman"/>
          <w:szCs w:val="20"/>
        </w:rPr>
        <w:t xml:space="preserve">  </w:t>
      </w:r>
      <w:r w:rsidRPr="001A38AA">
        <w:rPr>
          <w:rFonts w:ascii="新細明體" w:eastAsia="新細明體" w:hAnsi="新細明體" w:cs="Times New Roman" w:hint="eastAsia"/>
          <w:szCs w:val="20"/>
        </w:rPr>
        <w:t>□</w:t>
      </w:r>
      <w:r w:rsidRPr="001A38AA">
        <w:rPr>
          <w:rFonts w:ascii="Times New Roman" w:eastAsia="標楷體" w:hAnsi="Times New Roman" w:cs="Times New Roman"/>
          <w:szCs w:val="20"/>
        </w:rPr>
        <w:t xml:space="preserve"> </w:t>
      </w:r>
      <w:r w:rsidRPr="001A38AA">
        <w:rPr>
          <w:rFonts w:ascii="Times New Roman" w:eastAsia="標楷體" w:hAnsi="Times New Roman" w:cs="Times New Roman"/>
          <w:szCs w:val="20"/>
        </w:rPr>
        <w:t>不合格</w:t>
      </w:r>
      <w:r w:rsidRPr="001A38AA">
        <w:rPr>
          <w:rFonts w:ascii="Times New Roman" w:eastAsia="標楷體" w:hAnsi="Times New Roman" w:cs="Times New Roman"/>
          <w:szCs w:val="20"/>
        </w:rPr>
        <w:t xml:space="preserve"> / Failed</w:t>
      </w:r>
    </w:p>
    <w:p w:rsidR="003832C5" w:rsidRDefault="003832C5" w:rsidP="003543FF">
      <w:pPr>
        <w:spacing w:line="400" w:lineRule="exact"/>
        <w:rPr>
          <w:rFonts w:ascii="Times New Roman" w:eastAsia="標楷體" w:hAnsi="Times New Roman" w:cs="Times New Roman"/>
        </w:rPr>
      </w:pP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sz w:val="22"/>
        </w:rPr>
        <w:t>負責</w:t>
      </w:r>
      <w:proofErr w:type="gramStart"/>
      <w:r w:rsidRPr="001A38AA">
        <w:rPr>
          <w:rFonts w:ascii="Times New Roman" w:eastAsia="標楷體" w:hAnsi="Times New Roman" w:cs="Times New Roman"/>
          <w:sz w:val="22"/>
        </w:rPr>
        <w:t>醫</w:t>
      </w:r>
      <w:proofErr w:type="gramEnd"/>
      <w:r w:rsidRPr="001A38AA">
        <w:rPr>
          <w:rFonts w:ascii="Times New Roman" w:eastAsia="標楷體" w:hAnsi="Times New Roman" w:cs="Times New Roman"/>
          <w:sz w:val="22"/>
        </w:rPr>
        <w:t>檢師簽章</w:t>
      </w:r>
      <w:r>
        <w:rPr>
          <w:rFonts w:ascii="Times New Roman" w:eastAsia="標楷體" w:hAnsi="Times New Roman" w:cs="Times New Roman" w:hint="eastAsia"/>
          <w:sz w:val="22"/>
        </w:rPr>
        <w:t xml:space="preserve"> / </w:t>
      </w:r>
      <w:r w:rsidRPr="001A38AA">
        <w:rPr>
          <w:rFonts w:ascii="Times New Roman" w:eastAsia="標楷體" w:hAnsi="Times New Roman" w:cs="Times New Roman"/>
          <w:sz w:val="22"/>
        </w:rPr>
        <w:t>Signature of Chief Medical Technologis</w:t>
      </w:r>
      <w:r w:rsidR="00C02A95">
        <w:rPr>
          <w:rFonts w:ascii="Times New Roman" w:eastAsia="標楷體" w:hAnsi="Times New Roman" w:cs="Times New Roman"/>
          <w:sz w:val="22"/>
        </w:rPr>
        <w:t>t</w:t>
      </w:r>
      <w:r>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Pr="001A38AA" w:rsidRDefault="001A38AA" w:rsidP="002903DC">
      <w:pPr>
        <w:spacing w:beforeLines="100" w:before="360" w:afterLines="100" w:after="360" w:line="400" w:lineRule="exact"/>
        <w:rPr>
          <w:rFonts w:ascii="Times New Roman" w:eastAsia="標楷體" w:hAnsi="Times New Roman" w:cs="Times New Roman"/>
          <w:sz w:val="22"/>
        </w:rPr>
      </w:pPr>
      <w:r w:rsidRPr="001A38AA">
        <w:rPr>
          <w:rFonts w:ascii="Times New Roman" w:eastAsia="標楷體" w:hAnsi="Times New Roman" w:cs="Times New Roman" w:hint="eastAsia"/>
          <w:sz w:val="22"/>
        </w:rPr>
        <w:t>負責醫師簽章</w:t>
      </w:r>
      <w:r w:rsidRPr="001A38AA">
        <w:rPr>
          <w:rFonts w:ascii="Times New Roman" w:eastAsia="標楷體" w:hAnsi="Times New Roman" w:cs="Times New Roman" w:hint="eastAsia"/>
          <w:sz w:val="22"/>
        </w:rPr>
        <w:t xml:space="preserve"> / Signature of Chief Physician</w:t>
      </w:r>
      <w:r w:rsidRPr="001A38AA">
        <w:rPr>
          <w:rFonts w:ascii="Times New Roman" w:eastAsia="標楷體" w:hAnsi="Times New Roman" w:cs="Times New Roman" w:hint="eastAsia"/>
          <w:sz w:val="22"/>
        </w:rPr>
        <w:t>：</w:t>
      </w:r>
      <w:r>
        <w:rPr>
          <w:rFonts w:ascii="Times New Roman" w:eastAsia="標楷體" w:hAnsi="Times New Roman" w:cs="Times New Roman" w:hint="eastAsia"/>
          <w:sz w:val="22"/>
          <w:u w:val="single"/>
        </w:rPr>
        <w:t xml:space="preserve">                         </w:t>
      </w:r>
    </w:p>
    <w:p w:rsidR="001A38AA" w:rsidRDefault="001A38AA" w:rsidP="002903DC">
      <w:pPr>
        <w:spacing w:beforeLines="100" w:before="360" w:afterLines="100" w:after="360" w:line="400" w:lineRule="exact"/>
        <w:rPr>
          <w:rFonts w:ascii="Times New Roman" w:eastAsia="標楷體" w:hAnsi="Times New Roman" w:cs="Times New Roman"/>
          <w:sz w:val="22"/>
          <w:u w:val="single"/>
        </w:rPr>
      </w:pPr>
      <w:r w:rsidRPr="001A38AA">
        <w:rPr>
          <w:rFonts w:ascii="Times New Roman" w:eastAsia="標楷體" w:hAnsi="Times New Roman" w:cs="Times New Roman" w:hint="eastAsia"/>
          <w:sz w:val="22"/>
        </w:rPr>
        <w:t>醫院負責人簽章</w:t>
      </w:r>
      <w:r w:rsidRPr="001A38AA">
        <w:rPr>
          <w:rFonts w:ascii="Times New Roman" w:eastAsia="標楷體" w:hAnsi="Times New Roman" w:cs="Times New Roman" w:hint="eastAsia"/>
          <w:sz w:val="22"/>
        </w:rPr>
        <w:t xml:space="preserve"> / Signature of Superintendent</w:t>
      </w:r>
      <w:r w:rsidRPr="001A38AA">
        <w:rPr>
          <w:rFonts w:ascii="Times New Roman" w:eastAsia="標楷體" w:hAnsi="Times New Roman" w:cs="Times New Roman" w:hint="eastAsia"/>
          <w:sz w:val="22"/>
        </w:rPr>
        <w:t>：</w:t>
      </w:r>
      <w:r w:rsidRPr="001A38AA">
        <w:rPr>
          <w:rFonts w:ascii="Times New Roman" w:eastAsia="標楷體" w:hAnsi="Times New Roman" w:cs="Times New Roman" w:hint="eastAsia"/>
          <w:sz w:val="22"/>
          <w:u w:val="single"/>
        </w:rPr>
        <w:t xml:space="preserve">                         </w:t>
      </w:r>
    </w:p>
    <w:p w:rsidR="0030328A" w:rsidRPr="001A38AA" w:rsidRDefault="0030328A" w:rsidP="002903DC">
      <w:pPr>
        <w:spacing w:beforeLines="100" w:before="360" w:afterLines="100" w:after="360" w:line="400" w:lineRule="exact"/>
        <w:rPr>
          <w:rFonts w:ascii="Times New Roman" w:eastAsia="標楷體" w:hAnsi="Times New Roman" w:cs="Times New Roman"/>
          <w:sz w:val="22"/>
        </w:rPr>
      </w:pPr>
      <w:r w:rsidRPr="0030328A">
        <w:rPr>
          <w:rFonts w:ascii="Times New Roman" w:eastAsia="標楷體" w:hAnsi="Times New Roman" w:cs="Times New Roman" w:hint="eastAsia"/>
          <w:sz w:val="22"/>
        </w:rPr>
        <w:t>日期</w:t>
      </w:r>
      <w:r w:rsidRPr="0030328A">
        <w:rPr>
          <w:rFonts w:ascii="Times New Roman" w:eastAsia="標楷體" w:hAnsi="Times New Roman" w:cs="Times New Roman" w:hint="eastAsia"/>
          <w:sz w:val="22"/>
        </w:rPr>
        <w:t xml:space="preserve"> / Date</w:t>
      </w:r>
      <w:r w:rsidRPr="0030328A">
        <w:rPr>
          <w:rFonts w:ascii="Times New Roman" w:eastAsia="標楷體" w:hAnsi="Times New Roman" w:cs="Times New Roman" w:hint="eastAsia"/>
          <w:sz w:val="22"/>
        </w:rPr>
        <w:t>：</w:t>
      </w:r>
      <w:r w:rsidR="0033705A" w:rsidRPr="008358E7">
        <w:rPr>
          <w:rFonts w:ascii="Times New Roman" w:eastAsia="標楷體" w:hAnsi="Times New Roman" w:cs="Times New Roman"/>
          <w:color w:val="A6A6A6" w:themeColor="background1" w:themeShade="A6"/>
          <w:sz w:val="22"/>
          <w:u w:val="single" w:color="000000" w:themeColor="text1"/>
        </w:rPr>
        <w:t>YYYY</w:t>
      </w:r>
      <w:r w:rsidR="0033705A" w:rsidRPr="00B509D6">
        <w:rPr>
          <w:rFonts w:ascii="Times New Roman" w:eastAsia="標楷體" w:hAnsi="Times New Roman" w:cs="Times New Roman" w:hint="eastAsia"/>
          <w:color w:val="A6A6A6" w:themeColor="background1" w:themeShade="A6"/>
          <w:sz w:val="22"/>
        </w:rPr>
        <w:t xml:space="preserve"> </w:t>
      </w:r>
      <w:r w:rsidRPr="008358E7">
        <w:rPr>
          <w:rFonts w:ascii="Times New Roman" w:eastAsia="標楷體" w:hAnsi="Times New Roman" w:cs="Times New Roman" w:hint="eastAsia"/>
          <w:sz w:val="22"/>
          <w:u w:color="000000" w:themeColor="text1"/>
        </w:rPr>
        <w:t>/</w:t>
      </w:r>
      <w:r w:rsid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MM</w:t>
      </w:r>
      <w:r w:rsidR="00B509D6" w:rsidRPr="00B509D6">
        <w:rPr>
          <w:rFonts w:ascii="Times New Roman" w:eastAsia="標楷體" w:hAnsi="Times New Roman" w:cs="Times New Roman" w:hint="eastAsia"/>
          <w:sz w:val="22"/>
        </w:rPr>
        <w:t xml:space="preserve"> </w:t>
      </w:r>
      <w:r w:rsidRPr="008358E7">
        <w:rPr>
          <w:rFonts w:ascii="Times New Roman" w:eastAsia="標楷體" w:hAnsi="Times New Roman" w:cs="Times New Roman" w:hint="eastAsia"/>
          <w:sz w:val="22"/>
          <w:u w:color="000000" w:themeColor="text1"/>
        </w:rPr>
        <w:t>/</w:t>
      </w:r>
      <w:r w:rsidR="00B509D6" w:rsidRPr="00B509D6">
        <w:rPr>
          <w:rFonts w:ascii="Times New Roman" w:eastAsia="標楷體" w:hAnsi="Times New Roman" w:cs="Times New Roman" w:hint="eastAsia"/>
          <w:sz w:val="22"/>
        </w:rPr>
        <w:t xml:space="preserve"> </w:t>
      </w:r>
      <w:r w:rsidR="0033705A" w:rsidRPr="008358E7">
        <w:rPr>
          <w:rFonts w:ascii="Times New Roman" w:eastAsia="標楷體" w:hAnsi="Times New Roman" w:cs="Times New Roman"/>
          <w:color w:val="A6A6A6" w:themeColor="background1" w:themeShade="A6"/>
          <w:sz w:val="22"/>
          <w:u w:val="single" w:color="000000" w:themeColor="text1"/>
        </w:rPr>
        <w:t>DD</w:t>
      </w:r>
    </w:p>
    <w:p w:rsidR="002903DC" w:rsidRDefault="002903DC" w:rsidP="003543FF">
      <w:pPr>
        <w:spacing w:line="400" w:lineRule="exact"/>
        <w:rPr>
          <w:rFonts w:ascii="Times New Roman" w:eastAsia="標楷體" w:hAnsi="Times New Roman" w:cs="Times New Roman"/>
        </w:rPr>
      </w:pPr>
      <w:r>
        <w:rPr>
          <w:rFonts w:ascii="Times New Roman" w:eastAsia="標楷體" w:hAnsi="Times New Roman" w:cs="Times New Roman" w:hint="eastAsia"/>
        </w:rPr>
        <w:t>備註</w:t>
      </w:r>
      <w:r>
        <w:rPr>
          <w:rFonts w:ascii="Times New Roman" w:eastAsia="標楷體" w:hAnsi="Times New Roman" w:cs="Times New Roman" w:hint="eastAsia"/>
        </w:rPr>
        <w:t xml:space="preserve"> / Note</w:t>
      </w:r>
      <w:r>
        <w:rPr>
          <w:rFonts w:ascii="Times New Roman" w:eastAsia="標楷體" w:hAnsi="Times New Roman" w:cs="Times New Roman" w:hint="eastAsia"/>
        </w:rPr>
        <w:t>：本證明三個月內有效。</w:t>
      </w:r>
      <w:r>
        <w:rPr>
          <w:rFonts w:ascii="Times New Roman" w:eastAsia="標楷體" w:hAnsi="Times New Roman" w:cs="Times New Roman" w:hint="eastAsia"/>
        </w:rPr>
        <w:t xml:space="preserve"> / The certificate is valid for three mo</w:t>
      </w:r>
      <w:r>
        <w:rPr>
          <w:rFonts w:ascii="Times New Roman" w:eastAsia="標楷體" w:hAnsi="Times New Roman" w:cs="Times New Roman"/>
        </w:rPr>
        <w:t>n</w:t>
      </w:r>
      <w:r>
        <w:rPr>
          <w:rFonts w:ascii="Times New Roman" w:eastAsia="標楷體" w:hAnsi="Times New Roman" w:cs="Times New Roman" w:hint="eastAsia"/>
        </w:rPr>
        <w:t>ths.</w:t>
      </w: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5B6516" w:rsidRDefault="005B6516" w:rsidP="003543FF">
      <w:pPr>
        <w:spacing w:line="400" w:lineRule="exact"/>
        <w:rPr>
          <w:rFonts w:ascii="Times New Roman" w:eastAsia="標楷體" w:hAnsi="Times New Roman" w:cs="Times New Roman"/>
        </w:rPr>
      </w:pPr>
    </w:p>
    <w:p w:rsidR="00340D22" w:rsidRPr="008427E4" w:rsidRDefault="00123B57" w:rsidP="00B53403">
      <w:pPr>
        <w:spacing w:line="360" w:lineRule="exact"/>
        <w:jc w:val="center"/>
        <w:rPr>
          <w:rFonts w:ascii="標楷體" w:eastAsia="標楷體" w:hAnsi="標楷體"/>
          <w:b/>
          <w:color w:val="000000"/>
          <w:sz w:val="28"/>
          <w:szCs w:val="28"/>
        </w:rPr>
      </w:pPr>
      <w:r>
        <w:rPr>
          <w:rFonts w:ascii="標楷體" w:eastAsia="標楷體" w:hAnsi="標楷體" w:hint="eastAsia"/>
          <w:b/>
          <w:color w:val="000000"/>
          <w:sz w:val="28"/>
          <w:szCs w:val="28"/>
        </w:rPr>
        <w:lastRenderedPageBreak/>
        <w:t>附錄</w:t>
      </w:r>
      <w:proofErr w:type="gramStart"/>
      <w:r>
        <w:rPr>
          <w:rFonts w:ascii="標楷體" w:eastAsia="標楷體" w:hAnsi="標楷體" w:hint="eastAsia"/>
          <w:b/>
          <w:color w:val="000000"/>
          <w:sz w:val="28"/>
          <w:szCs w:val="28"/>
        </w:rPr>
        <w:t>一</w:t>
      </w:r>
      <w:proofErr w:type="gramEnd"/>
      <w:r>
        <w:rPr>
          <w:rFonts w:ascii="標楷體" w:eastAsia="標楷體" w:hAnsi="標楷體" w:hint="eastAsia"/>
          <w:b/>
          <w:color w:val="000000"/>
          <w:sz w:val="28"/>
          <w:szCs w:val="28"/>
        </w:rPr>
        <w:t xml:space="preserve"> </w:t>
      </w:r>
      <w:proofErr w:type="gramStart"/>
      <w:r w:rsidR="00340D22" w:rsidRPr="008427E4">
        <w:rPr>
          <w:rFonts w:ascii="標楷體" w:eastAsia="標楷體" w:hAnsi="標楷體"/>
          <w:b/>
          <w:color w:val="000000"/>
          <w:sz w:val="28"/>
          <w:szCs w:val="28"/>
        </w:rPr>
        <w:t>愛滋篩檢</w:t>
      </w:r>
      <w:proofErr w:type="gramEnd"/>
      <w:r w:rsidR="00340D22" w:rsidRPr="008427E4">
        <w:rPr>
          <w:rFonts w:ascii="標楷體" w:eastAsia="標楷體" w:hAnsi="標楷體"/>
          <w:b/>
          <w:color w:val="000000"/>
          <w:sz w:val="28"/>
          <w:szCs w:val="28"/>
        </w:rPr>
        <w:t>與治療費用通知書</w:t>
      </w:r>
    </w:p>
    <w:p w:rsidR="00340D22" w:rsidRPr="008427E4" w:rsidRDefault="00340D22" w:rsidP="00B53403">
      <w:pPr>
        <w:spacing w:line="360" w:lineRule="exact"/>
        <w:jc w:val="center"/>
        <w:rPr>
          <w:rFonts w:ascii="標楷體" w:eastAsia="標楷體" w:hAnsi="標楷體"/>
          <w:b/>
          <w:color w:val="000000"/>
        </w:rPr>
      </w:pPr>
      <w:r w:rsidRPr="008427E4">
        <w:rPr>
          <w:rFonts w:ascii="標楷體" w:eastAsia="標楷體" w:hAnsi="標楷體"/>
          <w:b/>
          <w:color w:val="000000"/>
        </w:rPr>
        <w:t>(</w:t>
      </w:r>
      <w:proofErr w:type="gramStart"/>
      <w:r w:rsidRPr="008427E4">
        <w:rPr>
          <w:rFonts w:ascii="標楷體" w:eastAsia="標楷體" w:hAnsi="標楷體"/>
          <w:b/>
          <w:color w:val="000000"/>
        </w:rPr>
        <w:t>請健檢</w:t>
      </w:r>
      <w:proofErr w:type="gramEnd"/>
      <w:r w:rsidRPr="008427E4">
        <w:rPr>
          <w:rFonts w:ascii="標楷體" w:eastAsia="標楷體" w:hAnsi="標楷體"/>
          <w:b/>
          <w:color w:val="000000"/>
        </w:rPr>
        <w:t>醫院將此通知書</w:t>
      </w:r>
      <w:proofErr w:type="gramStart"/>
      <w:r w:rsidRPr="008427E4">
        <w:rPr>
          <w:rFonts w:ascii="標楷體" w:eastAsia="標楷體" w:hAnsi="標楷體"/>
          <w:b/>
          <w:color w:val="000000"/>
        </w:rPr>
        <w:t>併</w:t>
      </w:r>
      <w:proofErr w:type="gramEnd"/>
      <w:r w:rsidRPr="008427E4">
        <w:rPr>
          <w:rFonts w:ascii="標楷體" w:eastAsia="標楷體" w:hAnsi="標楷體"/>
          <w:b/>
          <w:color w:val="000000"/>
        </w:rPr>
        <w:t>同健康檢查證明發給受檢者)</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中華民國政府已修改法規，取消非本國籍人類免疫缺乏病毒(HIV)感染者之入境、停留及居留限制，也取消此項健康檢查項目。</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由於非本國籍人士在中華民國治療HIV感染之費用，中華民國政府不提供補助，每年治療費用約為新臺幣三十萬元(約美金一萬元)，建議非本國籍人士先於母國接受HIV篩檢，了解自身健康狀況；如為HIV感染者，建議留在母國接受治療。欲來中華民國工作者，請先行購買醫療保險，以免造成個人財務負擔。</w:t>
      </w:r>
    </w:p>
    <w:p w:rsidR="00340D22" w:rsidRPr="008427E4" w:rsidRDefault="00340D22" w:rsidP="00B53403">
      <w:pPr>
        <w:numPr>
          <w:ilvl w:val="0"/>
          <w:numId w:val="4"/>
        </w:numPr>
        <w:spacing w:line="360" w:lineRule="exact"/>
        <w:ind w:left="566" w:hangingChars="236" w:hanging="566"/>
        <w:jc w:val="both"/>
        <w:rPr>
          <w:rFonts w:ascii="標楷體" w:eastAsia="標楷體" w:hAnsi="標楷體"/>
          <w:color w:val="000000"/>
        </w:rPr>
      </w:pPr>
      <w:r w:rsidRPr="008427E4">
        <w:rPr>
          <w:rFonts w:ascii="標楷體" w:eastAsia="標楷體" w:hAnsi="標楷體"/>
          <w:color w:val="000000"/>
        </w:rPr>
        <w:t>外籍人士進入中華民國後，可自行至醫院進行HIV篩檢，了解自身感染狀況，傳染病諮詢電話為0800-001922。</w:t>
      </w:r>
    </w:p>
    <w:p w:rsidR="00340D22" w:rsidRPr="00340D22" w:rsidRDefault="00340D22" w:rsidP="00B53403">
      <w:pPr>
        <w:spacing w:line="360" w:lineRule="exact"/>
        <w:jc w:val="both"/>
        <w:rPr>
          <w:color w:val="000000"/>
        </w:rPr>
      </w:pPr>
    </w:p>
    <w:p w:rsidR="00340D22" w:rsidRPr="00E02149" w:rsidRDefault="00834295" w:rsidP="00B53403">
      <w:pPr>
        <w:spacing w:line="360" w:lineRule="exact"/>
        <w:ind w:left="480"/>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Appendix </w:t>
      </w:r>
      <w:proofErr w:type="gramStart"/>
      <w:r>
        <w:rPr>
          <w:rFonts w:ascii="Times New Roman" w:hAnsi="Times New Roman" w:cs="Times New Roman"/>
          <w:b/>
          <w:color w:val="000000"/>
          <w:sz w:val="28"/>
          <w:szCs w:val="28"/>
        </w:rPr>
        <w:t xml:space="preserve">1  </w:t>
      </w:r>
      <w:r w:rsidR="00340D22" w:rsidRPr="00E02149">
        <w:rPr>
          <w:rFonts w:ascii="Times New Roman" w:hAnsi="Times New Roman" w:cs="Times New Roman"/>
          <w:b/>
          <w:color w:val="000000"/>
          <w:sz w:val="28"/>
          <w:szCs w:val="28"/>
        </w:rPr>
        <w:t>Notice</w:t>
      </w:r>
      <w:proofErr w:type="gramEnd"/>
      <w:r w:rsidR="00340D22" w:rsidRPr="00E02149">
        <w:rPr>
          <w:rFonts w:ascii="Times New Roman" w:hAnsi="Times New Roman" w:cs="Times New Roman"/>
          <w:b/>
          <w:color w:val="000000"/>
          <w:sz w:val="28"/>
          <w:szCs w:val="28"/>
        </w:rPr>
        <w:t xml:space="preserve"> for HIV Screening and Treatment Costs</w:t>
      </w:r>
    </w:p>
    <w:p w:rsidR="00340D22" w:rsidRPr="00E02149" w:rsidRDefault="00340D22" w:rsidP="00B53403">
      <w:pPr>
        <w:spacing w:line="360" w:lineRule="exact"/>
        <w:jc w:val="center"/>
        <w:rPr>
          <w:rFonts w:ascii="Times New Roman" w:hAnsi="Times New Roman" w:cs="Times New Roman"/>
          <w:b/>
          <w:color w:val="000000"/>
        </w:rPr>
      </w:pPr>
      <w:r w:rsidRPr="00E02149">
        <w:rPr>
          <w:rFonts w:ascii="Times New Roman" w:hAnsi="Times New Roman" w:cs="Times New Roman"/>
          <w:b/>
          <w:color w:val="000000"/>
        </w:rPr>
        <w:t xml:space="preserve"> (Health examination hospitals shall issue this notice and health certificate to the examinee)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1. The Government of Republic of China (Taiwan) has revised its laws to lift restrictions on entry, stay and residence of non-ROC nationals infected with human immunodeficiency virus (HIV) in addition to removing this item from health examination. </w:t>
      </w:r>
    </w:p>
    <w:p w:rsidR="00340D22" w:rsidRPr="00E02149" w:rsidRDefault="00340D22" w:rsidP="00B53403">
      <w:pPr>
        <w:spacing w:line="360" w:lineRule="exact"/>
        <w:ind w:left="240" w:hangingChars="100" w:hanging="240"/>
        <w:jc w:val="both"/>
        <w:rPr>
          <w:rFonts w:ascii="Times New Roman" w:hAnsi="Times New Roman" w:cs="Times New Roman"/>
          <w:color w:val="000000"/>
        </w:rPr>
      </w:pPr>
      <w:r w:rsidRPr="00E02149">
        <w:rPr>
          <w:rFonts w:ascii="Times New Roman" w:hAnsi="Times New Roman" w:cs="Times New Roman"/>
          <w:color w:val="000000"/>
        </w:rPr>
        <w:t xml:space="preserve">2. The Government of Republic of China (Taiwan) does not offer subsidies to non-ROC nationals infected with HIV infection for treatment in Taiwan. The annual treatment costs for HIV is NTD$300,000 (approximately USD$10,000). It is strongly advised that non-ROC nationals to undergo HIV screening in their homeland prior to visiting Taiwan in order to understand their own health conditions. Persons infected with HIV are strongly advised to stay in their homeland for treatment. Persons intending to work in Taiwan are advised to purchase medical health insurance in advance to avoid financial burdens.  </w:t>
      </w:r>
    </w:p>
    <w:p w:rsidR="00340D22" w:rsidRPr="00177C6D" w:rsidRDefault="00340D22" w:rsidP="00B53403">
      <w:pPr>
        <w:spacing w:line="360" w:lineRule="exact"/>
        <w:ind w:left="240" w:hangingChars="100" w:hanging="240"/>
        <w:jc w:val="both"/>
        <w:rPr>
          <w:color w:val="000000"/>
        </w:rPr>
      </w:pPr>
      <w:r w:rsidRPr="00E02149">
        <w:rPr>
          <w:rFonts w:ascii="Times New Roman" w:hAnsi="Times New Roman" w:cs="Times New Roman"/>
          <w:color w:val="000000"/>
        </w:rPr>
        <w:t xml:space="preserve">3. Upon entry into the Republic of China (Taiwan), foreigners may undergo HIV screening at a hospital to determine their infection status. The consultation hotline for infectious diseases is 0800-001922. </w:t>
      </w:r>
    </w:p>
    <w:p w:rsidR="00340D22" w:rsidRPr="00177C6D" w:rsidRDefault="00340D22" w:rsidP="00B53403">
      <w:pPr>
        <w:spacing w:line="360" w:lineRule="exact"/>
        <w:rPr>
          <w:b/>
          <w:sz w:val="28"/>
          <w:szCs w:val="28"/>
        </w:rPr>
      </w:pPr>
    </w:p>
    <w:p w:rsidR="00340D22" w:rsidRPr="004B2B91" w:rsidRDefault="00C86B65" w:rsidP="00B53403">
      <w:pPr>
        <w:spacing w:line="360" w:lineRule="exact"/>
        <w:ind w:leftChars="200" w:left="480"/>
        <w:jc w:val="center"/>
        <w:rPr>
          <w:rFonts w:ascii="Times New Roman" w:hAnsi="Times New Roman" w:cs="Times New Roman"/>
          <w:b/>
          <w:color w:val="000000"/>
          <w:sz w:val="28"/>
          <w:szCs w:val="28"/>
        </w:rPr>
      </w:pPr>
      <w:proofErr w:type="spellStart"/>
      <w:r w:rsidRPr="004B2B91">
        <w:rPr>
          <w:rFonts w:ascii="Times New Roman" w:hAnsi="Times New Roman" w:cs="Times New Roman"/>
          <w:b/>
          <w:color w:val="000000"/>
          <w:sz w:val="28"/>
          <w:szCs w:val="28"/>
        </w:rPr>
        <w:t>Phụ</w:t>
      </w:r>
      <w:proofErr w:type="spellEnd"/>
      <w:r w:rsidRPr="004B2B91">
        <w:rPr>
          <w:rFonts w:ascii="Times New Roman" w:hAnsi="Times New Roman" w:cs="Times New Roman"/>
          <w:b/>
          <w:color w:val="000000"/>
          <w:sz w:val="28"/>
          <w:szCs w:val="28"/>
        </w:rPr>
        <w:t xml:space="preserve"> </w:t>
      </w:r>
      <w:proofErr w:type="spellStart"/>
      <w:r w:rsidRPr="004B2B91">
        <w:rPr>
          <w:rFonts w:ascii="Times New Roman" w:hAnsi="Times New Roman" w:cs="Times New Roman"/>
          <w:b/>
          <w:color w:val="000000"/>
          <w:sz w:val="28"/>
          <w:szCs w:val="28"/>
        </w:rPr>
        <w:t>lục</w:t>
      </w:r>
      <w:proofErr w:type="spellEnd"/>
      <w:r w:rsidRPr="004B2B91">
        <w:rPr>
          <w:rFonts w:ascii="Times New Roman" w:hAnsi="Times New Roman" w:cs="Times New Roman"/>
          <w:b/>
          <w:color w:val="000000"/>
          <w:sz w:val="28"/>
          <w:szCs w:val="28"/>
        </w:rPr>
        <w:t xml:space="preserve"> </w:t>
      </w:r>
      <w:proofErr w:type="gramStart"/>
      <w:r w:rsidRPr="004B2B91">
        <w:rPr>
          <w:rFonts w:ascii="Times New Roman" w:hAnsi="Times New Roman" w:cs="Times New Roman"/>
          <w:b/>
          <w:color w:val="000000"/>
          <w:sz w:val="28"/>
          <w:szCs w:val="28"/>
        </w:rPr>
        <w:t>1</w:t>
      </w:r>
      <w:r w:rsidR="00834295"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Giấy</w:t>
      </w:r>
      <w:proofErr w:type="spellEnd"/>
      <w:proofErr w:type="gram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thông</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báo</w:t>
      </w:r>
      <w:proofErr w:type="spellEnd"/>
      <w:r w:rsidR="00340D22" w:rsidRPr="004B2B91">
        <w:rPr>
          <w:rFonts w:ascii="Times New Roman" w:hAnsi="Times New Roman" w:cs="Times New Roman"/>
          <w:b/>
          <w:color w:val="000000"/>
          <w:sz w:val="28"/>
          <w:szCs w:val="28"/>
        </w:rPr>
        <w:t xml:space="preserve"> chi </w:t>
      </w:r>
      <w:proofErr w:type="spellStart"/>
      <w:r w:rsidR="00340D22" w:rsidRPr="004B2B91">
        <w:rPr>
          <w:rFonts w:ascii="Times New Roman" w:hAnsi="Times New Roman" w:cs="Times New Roman"/>
          <w:b/>
          <w:color w:val="000000"/>
          <w:sz w:val="28"/>
          <w:szCs w:val="28"/>
        </w:rPr>
        <w:t>phí</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xét</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nghiệm</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và</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điều</w:t>
      </w:r>
      <w:proofErr w:type="spellEnd"/>
      <w:r w:rsidR="00340D22" w:rsidRPr="004B2B91">
        <w:rPr>
          <w:rFonts w:ascii="Times New Roman" w:hAnsi="Times New Roman" w:cs="Times New Roman"/>
          <w:b/>
          <w:color w:val="000000"/>
          <w:sz w:val="28"/>
          <w:szCs w:val="28"/>
        </w:rPr>
        <w:t xml:space="preserve"> </w:t>
      </w:r>
      <w:proofErr w:type="spellStart"/>
      <w:r w:rsidR="00340D22" w:rsidRPr="004B2B91">
        <w:rPr>
          <w:rFonts w:ascii="Times New Roman" w:hAnsi="Times New Roman" w:cs="Times New Roman"/>
          <w:b/>
          <w:color w:val="000000"/>
          <w:sz w:val="28"/>
          <w:szCs w:val="28"/>
        </w:rPr>
        <w:t>trị</w:t>
      </w:r>
      <w:proofErr w:type="spellEnd"/>
      <w:r w:rsidR="00340D22" w:rsidRPr="004B2B91">
        <w:rPr>
          <w:rFonts w:ascii="Times New Roman" w:hAnsi="Times New Roman" w:cs="Times New Roman"/>
          <w:b/>
          <w:color w:val="000000"/>
          <w:sz w:val="28"/>
          <w:szCs w:val="28"/>
        </w:rPr>
        <w:t xml:space="preserve"> HIV</w:t>
      </w:r>
    </w:p>
    <w:p w:rsidR="00340D22" w:rsidRPr="004B2B91" w:rsidRDefault="00340D22" w:rsidP="00B53403">
      <w:pPr>
        <w:spacing w:line="360" w:lineRule="exact"/>
        <w:ind w:leftChars="200" w:left="480"/>
        <w:jc w:val="center"/>
        <w:rPr>
          <w:rFonts w:ascii="Times New Roman" w:hAnsi="Times New Roman" w:cs="Times New Roman"/>
          <w:b/>
          <w:color w:val="000000"/>
        </w:rPr>
      </w:pPr>
      <w:r w:rsidRPr="004B2B91">
        <w:rPr>
          <w:rFonts w:ascii="Times New Roman" w:hAnsi="Times New Roman" w:cs="Times New Roman"/>
          <w:b/>
          <w:color w:val="000000"/>
        </w:rPr>
        <w:t>(</w:t>
      </w:r>
      <w:proofErr w:type="spellStart"/>
      <w:r w:rsidRPr="004B2B91">
        <w:rPr>
          <w:rFonts w:ascii="Times New Roman" w:hAnsi="Times New Roman" w:cs="Times New Roman"/>
          <w:b/>
          <w:color w:val="000000"/>
        </w:rPr>
        <w:t>Đề</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nghị</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bệnh</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viện</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khi</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khám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sức</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khỏe</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thì</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cấp</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kèm</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Giấy</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thông</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báo</w:t>
      </w:r>
      <w:proofErr w:type="spellEnd"/>
      <w:r w:rsidRPr="004B2B91">
        <w:rPr>
          <w:rFonts w:ascii="Times New Roman" w:hAnsi="Times New Roman" w:cs="Times New Roman"/>
          <w:b/>
          <w:color w:val="000000"/>
        </w:rPr>
        <w:t xml:space="preserve"> </w:t>
      </w:r>
      <w:proofErr w:type="spellStart"/>
      <w:r w:rsidRPr="004B2B91">
        <w:rPr>
          <w:rFonts w:ascii="Times New Roman" w:hAnsi="Times New Roman" w:cs="Times New Roman"/>
          <w:b/>
          <w:color w:val="000000"/>
        </w:rPr>
        <w:t>này</w:t>
      </w:r>
      <w:proofErr w:type="spellEnd"/>
      <w:r w:rsidRPr="004B2B91">
        <w:rPr>
          <w:rFonts w:ascii="Times New Roman" w:hAnsi="Times New Roman" w:cs="Times New Roman"/>
          <w:b/>
          <w:color w:val="000000"/>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color w:val="000000"/>
        </w:rPr>
        <w:t>1.</w:t>
      </w:r>
      <w:r w:rsidRPr="004B2B91">
        <w:rPr>
          <w:rFonts w:ascii="Times New Roman" w:hAnsi="Times New Roman" w:cs="Times New Roman"/>
          <w:color w:val="000000"/>
        </w:rPr>
        <w:tab/>
      </w:r>
      <w:proofErr w:type="spellStart"/>
      <w:r w:rsidRPr="004B2B91">
        <w:rPr>
          <w:rFonts w:ascii="Times New Roman" w:hAnsi="Times New Roman" w:cs="Times New Roman"/>
          <w:color w:val="000000"/>
        </w:rPr>
        <w:t>Chính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phủ</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Đài</w:t>
      </w:r>
      <w:proofErr w:type="spellEnd"/>
      <w:r w:rsidRPr="004B2B91">
        <w:rPr>
          <w:rFonts w:ascii="Times New Roman" w:hAnsi="Times New Roman" w:cs="Times New Roman"/>
          <w:color w:val="000000"/>
        </w:rPr>
        <w:t xml:space="preserve"> Loan </w:t>
      </w:r>
      <w:proofErr w:type="spellStart"/>
      <w:r w:rsidRPr="004B2B91">
        <w:rPr>
          <w:rFonts w:ascii="Times New Roman" w:hAnsi="Times New Roman" w:cs="Times New Roman"/>
          <w:color w:val="000000"/>
        </w:rPr>
        <w:t>đã</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sửa</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đổi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pháp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lệnh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hủy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bỏ</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quy</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định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hạn</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chế</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nhập</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cảnh</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tạm</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và</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cư</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trú</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color w:val="000000"/>
        </w:rPr>
        <w:t>đối</w:t>
      </w:r>
      <w:proofErr w:type="spellEnd"/>
      <w:r w:rsidRPr="004B2B91">
        <w:rPr>
          <w:rFonts w:ascii="Times New Roman" w:hAnsi="Times New Roman" w:cs="Times New Roman"/>
          <w:color w:val="000000"/>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Hội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giảm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miễn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dịch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mắc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phải</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và</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cũng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hủy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bỏ</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hạng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mục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này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trong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quy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khám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w:t>
      </w:r>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2.</w:t>
      </w:r>
      <w:r w:rsidRPr="004B2B91">
        <w:rPr>
          <w:rFonts w:ascii="Times New Roman" w:hAnsi="Times New Roman" w:cs="Times New Roman"/>
        </w:rPr>
        <w:tab/>
        <w:t xml:space="preserve">Do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phủ</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không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trợ</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cấp</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mà</w:t>
      </w:r>
      <w:proofErr w:type="spellEnd"/>
      <w:r w:rsidRPr="004B2B91">
        <w:rPr>
          <w:rFonts w:ascii="Times New Roman" w:hAnsi="Times New Roman" w:cs="Times New Roman"/>
        </w:rPr>
        <w:t xml:space="preserve"> chi </w:t>
      </w:r>
      <w:proofErr w:type="spellStart"/>
      <w:r w:rsidRPr="004B2B91">
        <w:rPr>
          <w:rFonts w:ascii="Times New Roman" w:hAnsi="Times New Roman" w:cs="Times New Roman"/>
        </w:rPr>
        <w:t>phí</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mỗi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300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tệ</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khoảng</w:t>
      </w:r>
      <w:proofErr w:type="spellEnd"/>
      <w:r w:rsidRPr="004B2B91">
        <w:rPr>
          <w:rFonts w:ascii="Times New Roman" w:hAnsi="Times New Roman" w:cs="Times New Roman"/>
        </w:rPr>
        <w:t xml:space="preserve"> 10 </w:t>
      </w:r>
      <w:proofErr w:type="spellStart"/>
      <w:r w:rsidRPr="004B2B91">
        <w:rPr>
          <w:rFonts w:ascii="Times New Roman" w:hAnsi="Times New Roman" w:cs="Times New Roman"/>
        </w:rPr>
        <w:t>ngàn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Đô</w:t>
      </w:r>
      <w:proofErr w:type="spellEnd"/>
      <w:r w:rsidRPr="004B2B91">
        <w:rPr>
          <w:rFonts w:ascii="Times New Roman" w:hAnsi="Times New Roman" w:cs="Times New Roman"/>
        </w:rPr>
        <w:t xml:space="preserve"> la </w:t>
      </w:r>
      <w:proofErr w:type="spellStart"/>
      <w:r w:rsidRPr="004B2B91">
        <w:rPr>
          <w:rFonts w:ascii="Times New Roman" w:hAnsi="Times New Roman" w:cs="Times New Roman"/>
        </w:rPr>
        <w:t>Mỹ</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nên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hành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ở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nếu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ở </w:t>
      </w:r>
      <w:proofErr w:type="spellStart"/>
      <w:r w:rsidRPr="004B2B91">
        <w:rPr>
          <w:rFonts w:ascii="Times New Roman" w:hAnsi="Times New Roman" w:cs="Times New Roman"/>
        </w:rPr>
        <w:t>lại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điều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trị</w:t>
      </w:r>
      <w:proofErr w:type="spellEnd"/>
      <w:r w:rsidRPr="004B2B91">
        <w:rPr>
          <w:rFonts w:ascii="Times New Roman" w:hAnsi="Times New Roman" w:cs="Times New Roman"/>
        </w:rPr>
        <w:t xml:space="preserve">. </w:t>
      </w:r>
      <w:proofErr w:type="spellStart"/>
      <w:proofErr w:type="gramStart"/>
      <w:r w:rsidRPr="004B2B91">
        <w:rPr>
          <w:rFonts w:ascii="Times New Roman" w:hAnsi="Times New Roman" w:cs="Times New Roman"/>
        </w:rPr>
        <w:t>Đối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với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dự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kiến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nghị</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hãy</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mua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hiểm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Sức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khỏe</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nhằm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gánh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nặng</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chính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cho</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bản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thân</w:t>
      </w:r>
      <w:proofErr w:type="spellEnd"/>
      <w:r w:rsidRPr="004B2B91">
        <w:rPr>
          <w:rFonts w:ascii="Times New Roman" w:hAnsi="Times New Roman" w:cs="Times New Roman"/>
        </w:rPr>
        <w:t>.</w:t>
      </w:r>
      <w:proofErr w:type="gramEnd"/>
    </w:p>
    <w:p w:rsidR="00340D22" w:rsidRPr="004B2B91" w:rsidRDefault="00340D22" w:rsidP="00B53403">
      <w:pPr>
        <w:spacing w:line="360" w:lineRule="exact"/>
        <w:ind w:left="283" w:hangingChars="118" w:hanging="283"/>
        <w:jc w:val="both"/>
        <w:rPr>
          <w:rFonts w:ascii="Times New Roman" w:hAnsi="Times New Roman" w:cs="Times New Roman"/>
        </w:rPr>
      </w:pPr>
      <w:r w:rsidRPr="004B2B91">
        <w:rPr>
          <w:rFonts w:ascii="Times New Roman" w:hAnsi="Times New Roman" w:cs="Times New Roman"/>
        </w:rPr>
        <w:t>3.</w:t>
      </w:r>
      <w:r w:rsidRPr="004B2B91">
        <w:rPr>
          <w:rFonts w:ascii="Times New Roman" w:hAnsi="Times New Roman" w:cs="Times New Roman"/>
        </w:rPr>
        <w:tab/>
      </w:r>
      <w:proofErr w:type="spellStart"/>
      <w:r w:rsidRPr="004B2B91">
        <w:rPr>
          <w:rFonts w:ascii="Times New Roman" w:hAnsi="Times New Roman" w:cs="Times New Roman"/>
        </w:rPr>
        <w:t>Người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nước</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ngoài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sau</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khi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có</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tự</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đến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xét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nghiệm</w:t>
      </w:r>
      <w:proofErr w:type="spellEnd"/>
      <w:r w:rsidRPr="004B2B91">
        <w:rPr>
          <w:rFonts w:ascii="Times New Roman" w:hAnsi="Times New Roman" w:cs="Times New Roman"/>
        </w:rPr>
        <w:t xml:space="preserve"> HIV </w:t>
      </w:r>
      <w:proofErr w:type="spellStart"/>
      <w:r w:rsidRPr="004B2B91">
        <w:rPr>
          <w:rFonts w:ascii="Times New Roman" w:hAnsi="Times New Roman" w:cs="Times New Roman"/>
        </w:rPr>
        <w:t>để</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nắm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bắt</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hình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của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mình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số</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điện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thoại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tư</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vấn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bệnh</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truyền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nhiễm</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tại</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địa</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bàn</w:t>
      </w:r>
      <w:proofErr w:type="spellEnd"/>
      <w:r w:rsidRPr="004B2B91">
        <w:rPr>
          <w:rFonts w:ascii="Times New Roman" w:hAnsi="Times New Roman" w:cs="Times New Roman"/>
        </w:rPr>
        <w:t xml:space="preserve"> </w:t>
      </w:r>
      <w:proofErr w:type="spellStart"/>
      <w:r w:rsidRPr="004B2B91">
        <w:rPr>
          <w:rFonts w:ascii="Times New Roman" w:hAnsi="Times New Roman" w:cs="Times New Roman"/>
        </w:rPr>
        <w:t>Đài</w:t>
      </w:r>
      <w:proofErr w:type="spellEnd"/>
      <w:r w:rsidRPr="004B2B91">
        <w:rPr>
          <w:rFonts w:ascii="Times New Roman" w:hAnsi="Times New Roman" w:cs="Times New Roman"/>
        </w:rPr>
        <w:t xml:space="preserve"> Loan </w:t>
      </w:r>
      <w:proofErr w:type="spellStart"/>
      <w:r w:rsidRPr="004B2B91">
        <w:rPr>
          <w:rFonts w:ascii="Times New Roman" w:hAnsi="Times New Roman" w:cs="Times New Roman"/>
        </w:rPr>
        <w:t>là</w:t>
      </w:r>
      <w:proofErr w:type="spellEnd"/>
      <w:r w:rsidRPr="004B2B91">
        <w:rPr>
          <w:rFonts w:ascii="Times New Roman" w:hAnsi="Times New Roman" w:cs="Times New Roman"/>
        </w:rPr>
        <w:t>: 0800-001922.</w:t>
      </w:r>
    </w:p>
    <w:p w:rsidR="00B53403" w:rsidRPr="004B2B91" w:rsidRDefault="00B53403" w:rsidP="00B53403">
      <w:pPr>
        <w:spacing w:line="360" w:lineRule="exact"/>
        <w:ind w:left="283" w:hangingChars="118" w:hanging="283"/>
        <w:jc w:val="both"/>
        <w:rPr>
          <w:rFonts w:ascii="Times New Roman" w:hAnsi="Times New Roman" w:cs="Times New Roman"/>
        </w:rPr>
      </w:pPr>
    </w:p>
    <w:p w:rsidR="00CB703F" w:rsidRPr="00CB703F" w:rsidRDefault="00CB703F" w:rsidP="00CB703F">
      <w:pPr>
        <w:spacing w:line="380" w:lineRule="exact"/>
        <w:jc w:val="center"/>
        <w:rPr>
          <w:rFonts w:ascii="Arial Unicode MS" w:eastAsia="Arial Unicode MS" w:hAnsi="Arial Unicode MS" w:cs="Arial Unicode MS"/>
          <w:b/>
          <w:color w:val="000000" w:themeColor="text1"/>
          <w:sz w:val="28"/>
          <w:szCs w:val="28"/>
          <w:lang w:bidi="th-TH"/>
        </w:rPr>
      </w:pPr>
      <w:r w:rsidRPr="00CB703F">
        <w:rPr>
          <w:rFonts w:ascii="Arial Unicode MS" w:eastAsia="Arial Unicode MS" w:hAnsi="Arial Unicode MS" w:cs="Arial Unicode MS" w:hint="eastAsia"/>
          <w:b/>
          <w:color w:val="000000" w:themeColor="text1"/>
          <w:sz w:val="28"/>
          <w:szCs w:val="28"/>
          <w:cs/>
          <w:lang w:bidi="th-TH"/>
        </w:rPr>
        <w:lastRenderedPageBreak/>
        <w:t>ภาคผนวก</w:t>
      </w:r>
      <w:r w:rsidR="00C86B65">
        <w:rPr>
          <w:rFonts w:ascii="Arial Unicode MS" w:eastAsia="Arial Unicode MS" w:hAnsi="Arial Unicode MS" w:cs="Arial Unicode MS" w:hint="cs"/>
          <w:b/>
          <w:color w:val="000000" w:themeColor="text1"/>
          <w:sz w:val="28"/>
          <w:szCs w:val="28"/>
          <w:cs/>
          <w:lang w:bidi="th-TH"/>
        </w:rPr>
        <w:t xml:space="preserve"> 1</w:t>
      </w:r>
      <w:r w:rsidRPr="00CB703F">
        <w:rPr>
          <w:rFonts w:ascii="Arial Unicode MS" w:eastAsia="Arial Unicode MS" w:hAnsi="Arial Unicode MS" w:cs="Arial Unicode MS" w:hint="eastAsia"/>
          <w:b/>
          <w:color w:val="000000" w:themeColor="text1"/>
          <w:sz w:val="28"/>
          <w:szCs w:val="28"/>
          <w:cs/>
          <w:lang w:bidi="th-TH"/>
        </w:rPr>
        <w:t xml:space="preserve"> </w:t>
      </w:r>
      <w:r w:rsidR="00834295">
        <w:rPr>
          <w:rFonts w:ascii="Arial Unicode MS" w:eastAsia="Arial Unicode MS" w:hAnsi="Arial Unicode MS" w:cs="Arial Unicode MS" w:hint="cs"/>
          <w:b/>
          <w:color w:val="000000" w:themeColor="text1"/>
          <w:sz w:val="28"/>
          <w:szCs w:val="28"/>
          <w:cs/>
          <w:lang w:bidi="th-TH"/>
        </w:rPr>
        <w:t xml:space="preserve"> </w:t>
      </w:r>
      <w:r w:rsidRPr="00CB703F">
        <w:rPr>
          <w:rFonts w:ascii="Arial Unicode MS" w:eastAsia="Arial Unicode MS" w:hAnsi="Arial Unicode MS" w:cs="Arial Unicode MS" w:hint="eastAsia"/>
          <w:b/>
          <w:color w:val="000000" w:themeColor="text1"/>
          <w:sz w:val="28"/>
          <w:szCs w:val="28"/>
          <w:cs/>
          <w:lang w:bidi="th-TH"/>
        </w:rPr>
        <w:t>ใบแจ้งค่าใช้จ่ายในการตรวจและรักษาโรคเอดส์</w:t>
      </w:r>
    </w:p>
    <w:p w:rsidR="00CB703F" w:rsidRPr="00CB703F" w:rsidRDefault="00CB703F" w:rsidP="00CB703F">
      <w:pPr>
        <w:spacing w:line="380" w:lineRule="exact"/>
        <w:jc w:val="center"/>
        <w:rPr>
          <w:rFonts w:ascii="Arial Unicode MS" w:eastAsia="Arial Unicode MS" w:hAnsi="Arial Unicode MS" w:cs="Arial Unicode MS"/>
          <w:b/>
          <w:color w:val="000000" w:themeColor="text1"/>
          <w:szCs w:val="24"/>
          <w:lang w:bidi="th-TH"/>
        </w:rPr>
      </w:pPr>
      <w:r w:rsidRPr="00CB703F">
        <w:rPr>
          <w:rFonts w:ascii="Arial Unicode MS" w:eastAsia="Arial Unicode MS" w:hAnsi="Arial Unicode MS" w:cs="Arial Unicode MS" w:hint="eastAsia"/>
          <w:b/>
          <w:color w:val="000000" w:themeColor="text1"/>
          <w:szCs w:val="24"/>
          <w:cs/>
          <w:lang w:bidi="th-TH"/>
        </w:rPr>
        <w:t>(ให้โรงพยาบาลทีรับการตรวจแนบใบแจ้งนี้พร้อมกับใบตรวจสุขภาพให้กับเจ้าตัว)</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รัฐบาลไต้หวันได้ยกเลิกคำสั่งการห้ามชาวต่างชาติที่ติดโรคเอดส์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rPr>
        <w:t xml:space="preserve"> </w:t>
      </w:r>
      <w:r w:rsidRPr="00CB703F">
        <w:rPr>
          <w:rFonts w:ascii="Arial Unicode MS" w:eastAsia="Arial Unicode MS" w:hAnsi="Arial Unicode MS" w:cs="Arial Unicode MS" w:hint="eastAsia"/>
          <w:szCs w:val="24"/>
          <w:cs/>
          <w:lang w:bidi="th-TH"/>
        </w:rPr>
        <w:t>เข้าประเทศ หยุดแวะและอยู่อาศัยในไต้หวัน รวมทั้งการตรวจสุขภาพในรายการนี้ด้วย</w:t>
      </w:r>
    </w:p>
    <w:p w:rsidR="00CB703F" w:rsidRPr="00CB703F" w:rsidRDefault="00CB703F" w:rsidP="00CB703F">
      <w:pPr>
        <w:numPr>
          <w:ilvl w:val="0"/>
          <w:numId w:val="5"/>
        </w:numPr>
        <w:spacing w:line="380" w:lineRule="exact"/>
        <w:rPr>
          <w:rFonts w:ascii="Arial Unicode MS" w:eastAsia="Arial Unicode MS" w:hAnsi="Arial Unicode MS" w:cs="Arial Unicode MS"/>
          <w:szCs w:val="24"/>
          <w:cs/>
          <w:lang w:bidi="th-TH"/>
        </w:rPr>
      </w:pPr>
      <w:r w:rsidRPr="00CB703F">
        <w:rPr>
          <w:rFonts w:ascii="Arial Unicode MS" w:eastAsia="Arial Unicode MS" w:hAnsi="Arial Unicode MS" w:cs="Arial Unicode MS" w:hint="eastAsia"/>
          <w:szCs w:val="24"/>
          <w:cs/>
          <w:lang w:bidi="th-TH"/>
        </w:rPr>
        <w:t xml:space="preserve">เนื่องจากรัฐบาลไต้หวันไม่ออกค่าใช้จ่ายในการตรวจและรักษาโรคเอดส์ให้กับบุคคลที่ไม่ใช่สัญชาติไต้หวัน ค่ารักษาพยาบาลโรคเอดส์ตกประมาณปีละ </w:t>
      </w:r>
      <w:r w:rsidRPr="00CB703F">
        <w:rPr>
          <w:rFonts w:ascii="Arial Unicode MS" w:eastAsia="Arial Unicode MS" w:hAnsi="Arial Unicode MS" w:cs="Arial Unicode MS" w:hint="eastAsia"/>
          <w:szCs w:val="24"/>
          <w:lang w:bidi="th-TH"/>
        </w:rPr>
        <w:t>NT$</w:t>
      </w:r>
      <w:r w:rsidRPr="00CB703F">
        <w:rPr>
          <w:rFonts w:ascii="Arial Unicode MS" w:eastAsia="Arial Unicode MS" w:hAnsi="Arial Unicode MS" w:cs="Arial Unicode MS" w:hint="eastAsia"/>
          <w:szCs w:val="24"/>
          <w:cs/>
          <w:lang w:bidi="th-TH"/>
        </w:rPr>
        <w:t xml:space="preserve"> 3</w:t>
      </w:r>
      <w:r w:rsidRPr="00CB703F">
        <w:rPr>
          <w:rFonts w:ascii="Arial Unicode MS" w:eastAsia="Arial Unicode MS" w:hAnsi="Arial Unicode MS" w:cs="Arial Unicode MS" w:hint="eastAsia"/>
          <w:szCs w:val="24"/>
          <w:lang w:bidi="th-TH"/>
        </w:rPr>
        <w:t>00,000</w:t>
      </w:r>
      <w:r w:rsidRPr="00CB703F">
        <w:rPr>
          <w:rFonts w:ascii="Arial Unicode MS" w:eastAsia="Arial Unicode MS" w:hAnsi="Arial Unicode MS" w:cs="Arial Unicode MS" w:hint="eastAsia"/>
          <w:szCs w:val="24"/>
          <w:cs/>
          <w:lang w:bidi="th-TH"/>
        </w:rPr>
        <w:t xml:space="preserve"> (หรือประมาณ </w:t>
      </w:r>
      <w:r w:rsidRPr="00CB703F">
        <w:rPr>
          <w:rFonts w:ascii="Arial Unicode MS" w:eastAsia="Arial Unicode MS" w:hAnsi="Arial Unicode MS" w:cs="Arial Unicode MS" w:hint="eastAsia"/>
          <w:szCs w:val="24"/>
          <w:lang w:bidi="th-TH"/>
        </w:rPr>
        <w:t>US$</w:t>
      </w:r>
      <w:r w:rsidRPr="00CB703F">
        <w:rPr>
          <w:rFonts w:ascii="Arial Unicode MS" w:eastAsia="Arial Unicode MS" w:hAnsi="Arial Unicode MS" w:cs="Arial Unicode MS" w:hint="eastAsia"/>
          <w:szCs w:val="24"/>
          <w:cs/>
          <w:lang w:bidi="th-TH"/>
        </w:rPr>
        <w:t xml:space="preserve"> 1</w:t>
      </w:r>
      <w:r w:rsidRPr="00CB703F">
        <w:rPr>
          <w:rFonts w:ascii="Arial Unicode MS" w:eastAsia="Arial Unicode MS" w:hAnsi="Arial Unicode MS" w:cs="Arial Unicode MS" w:hint="eastAsia"/>
          <w:szCs w:val="24"/>
          <w:lang w:bidi="th-TH"/>
        </w:rPr>
        <w:t>0,000</w:t>
      </w:r>
      <w:r w:rsidRPr="00CB703F">
        <w:rPr>
          <w:rFonts w:ascii="Arial Unicode MS" w:eastAsia="Arial Unicode MS" w:hAnsi="Arial Unicode MS" w:cs="Arial Unicode MS" w:hint="eastAsia"/>
          <w:szCs w:val="24"/>
          <w:cs/>
          <w:lang w:bidi="th-TH"/>
        </w:rPr>
        <w:t xml:space="preserve">) จึงขอแนะนำชาวต่างชาติให้ตรวจโรคเอดส์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ในประเทศของตนก่อนเดินทางมาไต้หวัน หากป่วยเป็นโรคเอดส์ให้รับการรักษาในประเทศของตนเสียก่อน ผู้ที่ประสงค์จะมาทำงานในไต้หวันให้ซื้อประกันการรักษาพยาบาลล่วงหน้า เพื่อป้องกันภาระที่อาจเกิดขึ้นในภายหลัง</w:t>
      </w:r>
    </w:p>
    <w:p w:rsidR="00CB703F" w:rsidRPr="00CB703F" w:rsidRDefault="00CB703F" w:rsidP="00CB703F">
      <w:pPr>
        <w:numPr>
          <w:ilvl w:val="0"/>
          <w:numId w:val="5"/>
        </w:numPr>
        <w:spacing w:line="380" w:lineRule="exact"/>
        <w:rPr>
          <w:rFonts w:ascii="Arial Unicode MS" w:eastAsia="Arial Unicode MS" w:hAnsi="Arial Unicode MS" w:cs="Arial Unicode MS"/>
          <w:szCs w:val="24"/>
        </w:rPr>
      </w:pPr>
      <w:r w:rsidRPr="00CB703F">
        <w:rPr>
          <w:rFonts w:ascii="Arial Unicode MS" w:eastAsia="Arial Unicode MS" w:hAnsi="Arial Unicode MS" w:cs="Arial Unicode MS" w:hint="eastAsia"/>
          <w:szCs w:val="24"/>
          <w:cs/>
          <w:lang w:bidi="th-TH"/>
        </w:rPr>
        <w:t xml:space="preserve">ชาวต่างชาติเมื่อเดินทางเข้ามาไต้หวันสามารถขอตรวจโรคเอดส์  </w:t>
      </w:r>
      <w:r w:rsidRPr="00A0178F">
        <w:rPr>
          <w:rFonts w:ascii="Times New Roman" w:eastAsia="Arial Unicode MS" w:hAnsi="Times New Roman" w:cs="Times New Roman"/>
          <w:szCs w:val="24"/>
        </w:rPr>
        <w:t>(HIV)</w:t>
      </w:r>
      <w:r w:rsidRPr="00CB703F">
        <w:rPr>
          <w:rFonts w:ascii="Arial Unicode MS" w:eastAsia="Arial Unicode MS" w:hAnsi="Arial Unicode MS" w:cs="Arial Unicode MS" w:hint="eastAsia"/>
          <w:szCs w:val="24"/>
          <w:cs/>
          <w:lang w:bidi="th-TH"/>
        </w:rPr>
        <w:t xml:space="preserve"> จากโรงพยาบาลได้ด้วยตนเอง เพื่อรับรู้สภาพร่างกายตนเอง หรือติดต่อสอบถามได้ที่ศูนย์ให้คำปรึกษาโรคติดต่อ </w:t>
      </w:r>
      <w:r w:rsidRPr="00CB703F">
        <w:rPr>
          <w:rFonts w:ascii="Arial Unicode MS" w:eastAsia="Arial Unicode MS" w:hAnsi="Arial Unicode MS" w:cs="Arial Unicode MS" w:hint="eastAsia"/>
          <w:szCs w:val="24"/>
        </w:rPr>
        <w:t>0800-001922</w:t>
      </w:r>
    </w:p>
    <w:p w:rsidR="00CB703F" w:rsidRDefault="00CB703F" w:rsidP="00CB703F">
      <w:pPr>
        <w:spacing w:line="360" w:lineRule="exact"/>
        <w:rPr>
          <w:rFonts w:ascii="Arial Unicode MS" w:eastAsia="Arial Unicode MS" w:hAnsi="Arial Unicode MS" w:cs="Arial Unicode MS"/>
          <w:szCs w:val="24"/>
        </w:rPr>
      </w:pPr>
    </w:p>
    <w:p w:rsidR="00340D22" w:rsidRPr="00A0178F" w:rsidRDefault="00C86B65" w:rsidP="00CB703F">
      <w:pPr>
        <w:spacing w:line="360" w:lineRule="exact"/>
        <w:jc w:val="center"/>
        <w:rPr>
          <w:rFonts w:ascii="Times New Roman" w:hAnsi="Times New Roman" w:cs="Times New Roman"/>
          <w:color w:val="000000"/>
        </w:rPr>
      </w:pPr>
      <w:proofErr w:type="spellStart"/>
      <w:r w:rsidRPr="00A0178F">
        <w:rPr>
          <w:rFonts w:ascii="Times New Roman" w:hAnsi="Times New Roman" w:cs="Times New Roman"/>
          <w:b/>
          <w:color w:val="000000"/>
          <w:sz w:val="28"/>
          <w:szCs w:val="28"/>
        </w:rPr>
        <w:t>Lampiran</w:t>
      </w:r>
      <w:proofErr w:type="spellEnd"/>
      <w:r w:rsidRPr="00A0178F">
        <w:rPr>
          <w:rFonts w:ascii="Times New Roman" w:hAnsi="Times New Roman" w:cs="Times New Roman"/>
          <w:b/>
          <w:color w:val="000000"/>
          <w:sz w:val="28"/>
          <w:szCs w:val="28"/>
        </w:rPr>
        <w:t xml:space="preserve"> </w:t>
      </w:r>
      <w:proofErr w:type="gramStart"/>
      <w:r w:rsidRPr="00A0178F">
        <w:rPr>
          <w:rFonts w:ascii="Times New Roman" w:hAnsi="Times New Roman" w:cs="Times New Roman"/>
          <w:b/>
          <w:color w:val="000000"/>
          <w:sz w:val="28"/>
          <w:szCs w:val="28"/>
        </w:rPr>
        <w:t>1</w:t>
      </w:r>
      <w:r w:rsidR="00834295"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Surat</w:t>
      </w:r>
      <w:proofErr w:type="spellEnd"/>
      <w:proofErr w:type="gram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Pemberitahuan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Seleksi</w:t>
      </w:r>
      <w:proofErr w:type="spellEnd"/>
      <w:r w:rsidR="00340D22" w:rsidRPr="00A0178F">
        <w:rPr>
          <w:rFonts w:ascii="Times New Roman" w:hAnsi="Times New Roman" w:cs="Times New Roman"/>
          <w:b/>
          <w:color w:val="000000"/>
          <w:sz w:val="28"/>
          <w:szCs w:val="28"/>
        </w:rPr>
        <w:t xml:space="preserve"> AIDS </w:t>
      </w:r>
      <w:proofErr w:type="spellStart"/>
      <w:r w:rsidR="00340D22" w:rsidRPr="00A0178F">
        <w:rPr>
          <w:rFonts w:ascii="Times New Roman" w:hAnsi="Times New Roman" w:cs="Times New Roman"/>
          <w:b/>
          <w:color w:val="000000"/>
          <w:sz w:val="28"/>
          <w:szCs w:val="28"/>
        </w:rPr>
        <w:t>dan</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Biaya</w:t>
      </w:r>
      <w:proofErr w:type="spellEnd"/>
      <w:r w:rsidR="00340D22" w:rsidRPr="00A0178F">
        <w:rPr>
          <w:rFonts w:ascii="Times New Roman" w:hAnsi="Times New Roman" w:cs="Times New Roman"/>
          <w:b/>
          <w:color w:val="000000"/>
          <w:sz w:val="28"/>
          <w:szCs w:val="28"/>
        </w:rPr>
        <w:t xml:space="preserve"> </w:t>
      </w:r>
      <w:proofErr w:type="spellStart"/>
      <w:r w:rsidR="00340D22" w:rsidRPr="00A0178F">
        <w:rPr>
          <w:rFonts w:ascii="Times New Roman" w:hAnsi="Times New Roman" w:cs="Times New Roman"/>
          <w:b/>
          <w:color w:val="000000"/>
          <w:sz w:val="28"/>
          <w:szCs w:val="28"/>
        </w:rPr>
        <w:t>Pengobatan</w:t>
      </w:r>
      <w:proofErr w:type="spellEnd"/>
    </w:p>
    <w:p w:rsidR="00340D22" w:rsidRPr="00A0178F" w:rsidRDefault="00340D22" w:rsidP="00B53403">
      <w:pPr>
        <w:spacing w:line="360" w:lineRule="exact"/>
        <w:jc w:val="center"/>
        <w:rPr>
          <w:rFonts w:ascii="Times New Roman" w:hAnsi="Times New Roman" w:cs="Times New Roman"/>
          <w:b/>
          <w:color w:val="000000"/>
        </w:rPr>
      </w:pPr>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Mohon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rumah</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sakit</w:t>
      </w:r>
      <w:proofErr w:type="spellEnd"/>
      <w:r w:rsidRPr="00A0178F">
        <w:rPr>
          <w:rFonts w:ascii="Times New Roman" w:hAnsi="Times New Roman" w:cs="Times New Roman"/>
          <w:b/>
          <w:color w:val="000000"/>
        </w:rPr>
        <w:t xml:space="preserve"> yang </w:t>
      </w:r>
      <w:proofErr w:type="spellStart"/>
      <w:r w:rsidRPr="00A0178F">
        <w:rPr>
          <w:rFonts w:ascii="Times New Roman" w:hAnsi="Times New Roman" w:cs="Times New Roman"/>
          <w:b/>
          <w:color w:val="000000"/>
        </w:rPr>
        <w:t>mengadakan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menyampaikan</w:t>
      </w:r>
      <w:proofErr w:type="spellEnd"/>
      <w:r w:rsidRPr="00A0178F">
        <w:rPr>
          <w:rFonts w:ascii="Times New Roman" w:hAnsi="Times New Roman" w:cs="Times New Roman"/>
          <w:b/>
          <w:color w:val="000000"/>
        </w:rPr>
        <w:t xml:space="preserve"> </w:t>
      </w:r>
      <w:proofErr w:type="spellStart"/>
      <w:proofErr w:type="gramStart"/>
      <w:r w:rsidRPr="00A0178F">
        <w:rPr>
          <w:rFonts w:ascii="Times New Roman" w:hAnsi="Times New Roman" w:cs="Times New Roman"/>
          <w:b/>
          <w:color w:val="000000"/>
        </w:rPr>
        <w:t>surat</w:t>
      </w:r>
      <w:proofErr w:type="spellEnd"/>
      <w:proofErr w:type="gram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pemberitahuan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ini</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beserta</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dengan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surat</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keterangan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kesehatan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kepada</w:t>
      </w:r>
      <w:proofErr w:type="spellEnd"/>
      <w:r w:rsidRPr="00A0178F">
        <w:rPr>
          <w:rFonts w:ascii="Times New Roman" w:hAnsi="Times New Roman" w:cs="Times New Roman"/>
          <w:b/>
          <w:color w:val="000000"/>
        </w:rPr>
        <w:t xml:space="preserve"> orang yang </w:t>
      </w:r>
      <w:proofErr w:type="spellStart"/>
      <w:r w:rsidRPr="00A0178F">
        <w:rPr>
          <w:rFonts w:ascii="Times New Roman" w:hAnsi="Times New Roman" w:cs="Times New Roman"/>
          <w:b/>
          <w:color w:val="000000"/>
        </w:rPr>
        <w:t>melakukan</w:t>
      </w:r>
      <w:proofErr w:type="spellEnd"/>
      <w:r w:rsidRPr="00A0178F">
        <w:rPr>
          <w:rFonts w:ascii="Times New Roman" w:hAnsi="Times New Roman" w:cs="Times New Roman"/>
          <w:b/>
          <w:color w:val="000000"/>
        </w:rPr>
        <w:t xml:space="preserve"> </w:t>
      </w:r>
      <w:proofErr w:type="spellStart"/>
      <w:r w:rsidRPr="00A0178F">
        <w:rPr>
          <w:rFonts w:ascii="Times New Roman" w:hAnsi="Times New Roman" w:cs="Times New Roman"/>
          <w:b/>
          <w:color w:val="000000"/>
        </w:rPr>
        <w:t>pemeriksaan</w:t>
      </w:r>
      <w:proofErr w:type="spellEnd"/>
      <w:r w:rsidRPr="00A0178F">
        <w:rPr>
          <w:rFonts w:ascii="Times New Roman" w:hAnsi="Times New Roman" w:cs="Times New Roman"/>
          <w:b/>
          <w:color w:val="000000"/>
        </w:rPr>
        <w:t>)</w:t>
      </w:r>
    </w:p>
    <w:p w:rsidR="00340D22" w:rsidRPr="00A0178F" w:rsidRDefault="00340D22" w:rsidP="00B53403">
      <w:pPr>
        <w:numPr>
          <w:ilvl w:val="0"/>
          <w:numId w:val="6"/>
        </w:numPr>
        <w:spacing w:line="360" w:lineRule="exact"/>
        <w:jc w:val="both"/>
        <w:rPr>
          <w:rFonts w:ascii="Times New Roman" w:hAnsi="Times New Roman" w:cs="Times New Roman"/>
          <w:color w:val="000000"/>
        </w:rPr>
      </w:pP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mengubah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peraturan</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dimana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membatalkan</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w:t>
      </w:r>
      <w:r w:rsidRPr="00A0178F">
        <w:rPr>
          <w:rFonts w:ascii="Times New Roman" w:eastAsia="新細明體" w:hAnsi="Times New Roman" w:cs="Times New Roman"/>
          <w:color w:val="000000"/>
        </w:rPr>
        <w:t xml:space="preserve"> (HIV</w:t>
      </w:r>
      <w:proofErr w:type="gramStart"/>
      <w:r w:rsidRPr="00A0178F">
        <w:rPr>
          <w:rFonts w:ascii="Times New Roman" w:eastAsia="新細明體" w:hAnsi="Times New Roman" w:cs="Times New Roman"/>
          <w:color w:val="000000"/>
        </w:rPr>
        <w:t>）</w:t>
      </w:r>
      <w:proofErr w:type="spellStart"/>
      <w:proofErr w:type="gramEnd"/>
      <w:r w:rsidRPr="00A0178F">
        <w:rPr>
          <w:rFonts w:ascii="Times New Roman" w:eastAsia="新細明體" w:hAnsi="Times New Roman" w:cs="Times New Roman"/>
          <w:color w:val="000000"/>
        </w:rPr>
        <w:t>masuk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negara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pendek</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atau</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menetap</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dalam</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jangka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w:t>
      </w:r>
      <w:proofErr w:type="spellEnd"/>
      <w:r w:rsidRPr="00A0178F">
        <w:rPr>
          <w:rFonts w:ascii="Times New Roman" w:eastAsia="新細明體" w:hAnsi="Times New Roman" w:cs="Times New Roman"/>
          <w:color w:val="000000"/>
        </w:rPr>
        <w:t xml:space="preserve"> yang lama yang </w:t>
      </w:r>
      <w:proofErr w:type="spellStart"/>
      <w:r w:rsidRPr="00A0178F">
        <w:rPr>
          <w:rFonts w:ascii="Times New Roman" w:eastAsia="新細明體" w:hAnsi="Times New Roman" w:cs="Times New Roman"/>
          <w:color w:val="000000"/>
        </w:rPr>
        <w:t>dibatasi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waktunya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dan</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juga</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telah</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membatalkan</w:t>
      </w:r>
      <w:proofErr w:type="spellEnd"/>
      <w:r w:rsidRPr="00A0178F">
        <w:rPr>
          <w:rFonts w:ascii="Times New Roman" w:eastAsia="新細明體" w:hAnsi="Times New Roman" w:cs="Times New Roman"/>
          <w:color w:val="000000"/>
        </w:rPr>
        <w:t xml:space="preserve"> item </w:t>
      </w:r>
      <w:proofErr w:type="spellStart"/>
      <w:r w:rsidRPr="00A0178F">
        <w:rPr>
          <w:rFonts w:ascii="Times New Roman" w:eastAsia="新細明體" w:hAnsi="Times New Roman" w:cs="Times New Roman"/>
          <w:color w:val="000000"/>
        </w:rPr>
        <w:t>ini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dari</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pemeriksaan</w:t>
      </w:r>
      <w:proofErr w:type="spellEnd"/>
      <w:r w:rsidRPr="00A0178F">
        <w:rPr>
          <w:rFonts w:ascii="Times New Roman" w:eastAsia="新細明體" w:hAnsi="Times New Roman" w:cs="Times New Roman"/>
          <w:color w:val="000000"/>
        </w:rPr>
        <w:t xml:space="preserve"> </w:t>
      </w:r>
      <w:proofErr w:type="spellStart"/>
      <w:r w:rsidRPr="00A0178F">
        <w:rPr>
          <w:rFonts w:ascii="Times New Roman" w:eastAsia="新細明體" w:hAnsi="Times New Roman" w:cs="Times New Roman"/>
          <w:color w:val="000000"/>
        </w:rPr>
        <w:t>kesehatan</w:t>
      </w:r>
      <w:proofErr w:type="spellEnd"/>
      <w:r w:rsidRPr="00A0178F">
        <w:rPr>
          <w:rFonts w:ascii="Times New Roman" w:eastAsia="新細明體" w:hAnsi="Times New Roman" w:cs="Times New Roman"/>
          <w:color w:val="000000"/>
        </w:rPr>
        <w:t xml:space="preserve"> . </w:t>
      </w:r>
      <w:r w:rsidRPr="00A0178F">
        <w:rPr>
          <w:rFonts w:ascii="Times New Roman" w:hAnsi="Times New Roman" w:cs="Times New Roman"/>
          <w:color w:val="000000"/>
        </w:rPr>
        <w:t xml:space="preserve">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Mengenai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dari</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yang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(HIV</w:t>
      </w:r>
      <w:proofErr w:type="gramStart"/>
      <w:r w:rsidRPr="00A0178F">
        <w:rPr>
          <w:rFonts w:ascii="Times New Roman" w:hAnsi="Times New Roman" w:cs="Times New Roman"/>
          <w:color w:val="000000"/>
        </w:rPr>
        <w:t>）</w:t>
      </w:r>
      <w:proofErr w:type="gramEnd"/>
      <w:r w:rsidRPr="00A0178F">
        <w:rPr>
          <w:rFonts w:ascii="Times New Roman" w:hAnsi="Times New Roman" w:cs="Times New Roman"/>
          <w:color w:val="000000"/>
        </w:rPr>
        <w:t xml:space="preserve">di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ditanggung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lagi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pemerintah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tidak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memberikan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subsidi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setiap</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tahun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biaya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sebesar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tiga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ratus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NT$ ( </w:t>
      </w:r>
      <w:proofErr w:type="spellStart"/>
      <w:r w:rsidRPr="00A0178F">
        <w:rPr>
          <w:rFonts w:ascii="Times New Roman" w:hAnsi="Times New Roman" w:cs="Times New Roman"/>
          <w:color w:val="000000"/>
        </w:rPr>
        <w:t>kira-kira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sepuluh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ribu</w:t>
      </w:r>
      <w:proofErr w:type="spellEnd"/>
      <w:r w:rsidRPr="00A0178F">
        <w:rPr>
          <w:rFonts w:ascii="Times New Roman" w:hAnsi="Times New Roman" w:cs="Times New Roman"/>
          <w:color w:val="000000"/>
        </w:rPr>
        <w:t xml:space="preserve"> US $)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sebelum</w:t>
      </w:r>
      <w:proofErr w:type="spellEnd"/>
      <w:r w:rsidRPr="00A0178F">
        <w:rPr>
          <w:rFonts w:ascii="Times New Roman" w:hAnsi="Times New Roman" w:cs="Times New Roman"/>
          <w:color w:val="000000"/>
        </w:rPr>
        <w:t xml:space="preserve"> non </w:t>
      </w:r>
      <w:proofErr w:type="spellStart"/>
      <w:r w:rsidRPr="00A0178F">
        <w:rPr>
          <w:rFonts w:ascii="Times New Roman" w:hAnsi="Times New Roman" w:cs="Times New Roman"/>
          <w:color w:val="000000"/>
        </w:rPr>
        <w:t>warga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HIV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mengetahui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kesehatan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badan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w:t>
      </w:r>
      <w:proofErr w:type="spellStart"/>
      <w:proofErr w:type="gramStart"/>
      <w:r w:rsidRPr="00A0178F">
        <w:rPr>
          <w:rFonts w:ascii="Times New Roman" w:hAnsi="Times New Roman" w:cs="Times New Roman"/>
          <w:color w:val="000000"/>
        </w:rPr>
        <w:t>bila</w:t>
      </w:r>
      <w:proofErr w:type="spellEnd"/>
      <w:proofErr w:type="gram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HIV , </w:t>
      </w:r>
      <w:proofErr w:type="spellStart"/>
      <w:r w:rsidRPr="00A0178F">
        <w:rPr>
          <w:rFonts w:ascii="Times New Roman" w:hAnsi="Times New Roman" w:cs="Times New Roman"/>
          <w:color w:val="000000"/>
        </w:rPr>
        <w:t>sarankan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mengadakan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negara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asal</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Bagi</w:t>
      </w:r>
      <w:proofErr w:type="spellEnd"/>
      <w:r w:rsidRPr="00A0178F">
        <w:rPr>
          <w:rFonts w:ascii="Times New Roman" w:hAnsi="Times New Roman" w:cs="Times New Roman"/>
          <w:color w:val="000000"/>
        </w:rPr>
        <w:t xml:space="preserve"> yang </w:t>
      </w:r>
      <w:proofErr w:type="spellStart"/>
      <w:r w:rsidRPr="00A0178F">
        <w:rPr>
          <w:rFonts w:ascii="Times New Roman" w:hAnsi="Times New Roman" w:cs="Times New Roman"/>
          <w:color w:val="000000"/>
        </w:rPr>
        <w:t>hendak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bekerja</w:t>
      </w:r>
      <w:proofErr w:type="spellEnd"/>
      <w:r w:rsidRPr="00A0178F">
        <w:rPr>
          <w:rFonts w:ascii="Times New Roman" w:hAnsi="Times New Roman" w:cs="Times New Roman"/>
          <w:color w:val="000000"/>
        </w:rPr>
        <w:t xml:space="preserve"> di Taiwan </w:t>
      </w:r>
      <w:proofErr w:type="spellStart"/>
      <w:r w:rsidRPr="00A0178F">
        <w:rPr>
          <w:rFonts w:ascii="Times New Roman" w:hAnsi="Times New Roman" w:cs="Times New Roman"/>
          <w:color w:val="000000"/>
        </w:rPr>
        <w:t>mohon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dahulu</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membeli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asuransi</w:t>
      </w:r>
      <w:proofErr w:type="spellEnd"/>
      <w:r w:rsidRPr="00A0178F">
        <w:rPr>
          <w:rFonts w:ascii="Times New Roman" w:hAnsi="Times New Roman" w:cs="Times New Roman"/>
          <w:color w:val="000000"/>
        </w:rPr>
        <w:t xml:space="preserve"> </w:t>
      </w:r>
      <w:proofErr w:type="spellStart"/>
      <w:proofErr w:type="gramStart"/>
      <w:r w:rsidRPr="00A0178F">
        <w:rPr>
          <w:rFonts w:ascii="Times New Roman" w:hAnsi="Times New Roman" w:cs="Times New Roman"/>
          <w:color w:val="000000"/>
        </w:rPr>
        <w:t>pengobatan</w:t>
      </w:r>
      <w:proofErr w:type="spellEnd"/>
      <w:r w:rsidRPr="00A0178F">
        <w:rPr>
          <w:rFonts w:ascii="Times New Roman" w:hAnsi="Times New Roman" w:cs="Times New Roman"/>
          <w:color w:val="000000"/>
        </w:rPr>
        <w:t xml:space="preserve"> ,</w:t>
      </w:r>
      <w:proofErr w:type="gramEnd"/>
      <w:r w:rsidRPr="00A0178F">
        <w:rPr>
          <w:rFonts w:ascii="Times New Roman" w:hAnsi="Times New Roman" w:cs="Times New Roman"/>
          <w:color w:val="000000"/>
        </w:rPr>
        <w:t xml:space="preserve">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menghindari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terjadinya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beban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keuangan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secara</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pribadi</w:t>
      </w:r>
      <w:proofErr w:type="spellEnd"/>
      <w:r w:rsidRPr="00A0178F">
        <w:rPr>
          <w:rFonts w:ascii="Times New Roman" w:hAnsi="Times New Roman" w:cs="Times New Roman"/>
          <w:color w:val="000000"/>
        </w:rPr>
        <w:t xml:space="preserve"> . </w:t>
      </w:r>
    </w:p>
    <w:p w:rsidR="00340D22" w:rsidRPr="00A0178F" w:rsidRDefault="00340D22" w:rsidP="00B53403">
      <w:pPr>
        <w:numPr>
          <w:ilvl w:val="0"/>
          <w:numId w:val="6"/>
        </w:numPr>
        <w:spacing w:beforeLines="50" w:before="180" w:line="360" w:lineRule="exact"/>
        <w:jc w:val="both"/>
        <w:rPr>
          <w:rFonts w:ascii="Times New Roman" w:hAnsi="Times New Roman" w:cs="Times New Roman"/>
          <w:bCs/>
          <w:color w:val="000000"/>
          <w:sz w:val="22"/>
        </w:rPr>
      </w:pPr>
      <w:proofErr w:type="spellStart"/>
      <w:r w:rsidRPr="00A0178F">
        <w:rPr>
          <w:rFonts w:ascii="Times New Roman" w:hAnsi="Times New Roman" w:cs="Times New Roman"/>
          <w:color w:val="000000"/>
        </w:rPr>
        <w:t>Setelah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pendatang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asing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masuk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Taiwan , </w:t>
      </w:r>
      <w:proofErr w:type="spellStart"/>
      <w:r w:rsidRPr="00A0178F">
        <w:rPr>
          <w:rFonts w:ascii="Times New Roman" w:hAnsi="Times New Roman" w:cs="Times New Roman"/>
          <w:color w:val="000000"/>
        </w:rPr>
        <w:t>dapat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melakukan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pemeriksaan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seleksi</w:t>
      </w:r>
      <w:proofErr w:type="spellEnd"/>
      <w:r w:rsidRPr="00A0178F">
        <w:rPr>
          <w:rFonts w:ascii="Times New Roman" w:hAnsi="Times New Roman" w:cs="Times New Roman"/>
          <w:color w:val="000000"/>
        </w:rPr>
        <w:t xml:space="preserve"> HIV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rumah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dengan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sendiri</w:t>
      </w:r>
      <w:proofErr w:type="spellEnd"/>
      <w:r w:rsidRPr="00A0178F">
        <w:rPr>
          <w:rFonts w:ascii="Times New Roman" w:hAnsi="Times New Roman" w:cs="Times New Roman"/>
          <w:color w:val="000000"/>
        </w:rPr>
        <w:t xml:space="preserve"> , demi </w:t>
      </w:r>
      <w:proofErr w:type="spellStart"/>
      <w:r w:rsidRPr="00A0178F">
        <w:rPr>
          <w:rFonts w:ascii="Times New Roman" w:hAnsi="Times New Roman" w:cs="Times New Roman"/>
          <w:color w:val="000000"/>
        </w:rPr>
        <w:t>untuk</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lebih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jelas</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tentang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kondisi</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terjangkit</w:t>
      </w:r>
      <w:proofErr w:type="spellEnd"/>
      <w:r w:rsidRPr="00A0178F">
        <w:rPr>
          <w:rFonts w:ascii="Times New Roman" w:hAnsi="Times New Roman" w:cs="Times New Roman"/>
          <w:color w:val="000000"/>
        </w:rPr>
        <w:t xml:space="preserve"> virus </w:t>
      </w:r>
      <w:proofErr w:type="spellStart"/>
      <w:r w:rsidRPr="00A0178F">
        <w:rPr>
          <w:rFonts w:ascii="Times New Roman" w:hAnsi="Times New Roman" w:cs="Times New Roman"/>
          <w:color w:val="000000"/>
        </w:rPr>
        <w:t>ini</w:t>
      </w:r>
      <w:proofErr w:type="spellEnd"/>
      <w:r w:rsidRPr="00A0178F">
        <w:rPr>
          <w:rFonts w:ascii="Times New Roman" w:hAnsi="Times New Roman" w:cs="Times New Roman"/>
          <w:color w:val="000000"/>
        </w:rPr>
        <w:t xml:space="preserve"> , </w:t>
      </w:r>
      <w:proofErr w:type="spellStart"/>
      <w:r w:rsidRPr="00A0178F">
        <w:rPr>
          <w:rFonts w:ascii="Times New Roman" w:hAnsi="Times New Roman" w:cs="Times New Roman"/>
          <w:color w:val="000000"/>
        </w:rPr>
        <w:t>boleh</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ke</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nomor</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telepon</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konseling</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penyakit</w:t>
      </w:r>
      <w:proofErr w:type="spellEnd"/>
      <w:r w:rsidRPr="00A0178F">
        <w:rPr>
          <w:rFonts w:ascii="Times New Roman" w:hAnsi="Times New Roman" w:cs="Times New Roman"/>
          <w:color w:val="000000"/>
        </w:rPr>
        <w:t xml:space="preserve"> </w:t>
      </w:r>
      <w:proofErr w:type="spellStart"/>
      <w:r w:rsidRPr="00A0178F">
        <w:rPr>
          <w:rFonts w:ascii="Times New Roman" w:hAnsi="Times New Roman" w:cs="Times New Roman"/>
          <w:color w:val="000000"/>
        </w:rPr>
        <w:t>menular</w:t>
      </w:r>
      <w:proofErr w:type="spellEnd"/>
      <w:r w:rsidRPr="00A0178F">
        <w:rPr>
          <w:rFonts w:ascii="Times New Roman" w:hAnsi="Times New Roman" w:cs="Times New Roman"/>
          <w:color w:val="000000"/>
        </w:rPr>
        <w:t xml:space="preserve"> di </w:t>
      </w:r>
      <w:proofErr w:type="spellStart"/>
      <w:r w:rsidRPr="00A0178F">
        <w:rPr>
          <w:rFonts w:ascii="Times New Roman" w:hAnsi="Times New Roman" w:cs="Times New Roman"/>
          <w:color w:val="000000"/>
        </w:rPr>
        <w:t>wilayah</w:t>
      </w:r>
      <w:proofErr w:type="spellEnd"/>
      <w:r w:rsidRPr="00A0178F">
        <w:rPr>
          <w:rFonts w:ascii="Times New Roman" w:hAnsi="Times New Roman" w:cs="Times New Roman"/>
          <w:color w:val="000000"/>
        </w:rPr>
        <w:t xml:space="preserve"> Taiwan </w:t>
      </w:r>
      <w:proofErr w:type="spellStart"/>
      <w:r w:rsidRPr="00A0178F">
        <w:rPr>
          <w:rFonts w:ascii="Times New Roman" w:hAnsi="Times New Roman" w:cs="Times New Roman"/>
          <w:color w:val="000000"/>
        </w:rPr>
        <w:t>adalah</w:t>
      </w:r>
      <w:proofErr w:type="spellEnd"/>
      <w:r w:rsidRPr="00A0178F">
        <w:rPr>
          <w:rFonts w:ascii="Times New Roman" w:hAnsi="Times New Roman" w:cs="Times New Roman"/>
          <w:color w:val="000000"/>
        </w:rPr>
        <w:t xml:space="preserve"> : 0800-001922 .</w:t>
      </w:r>
    </w:p>
    <w:p w:rsidR="005B6516" w:rsidRPr="00340D22"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5B6516" w:rsidRDefault="005B6516" w:rsidP="00B53403">
      <w:pPr>
        <w:spacing w:line="360" w:lineRule="exact"/>
        <w:rPr>
          <w:rFonts w:ascii="Times New Roman" w:eastAsia="標楷體" w:hAnsi="Times New Roman" w:cs="Times New Roman"/>
        </w:rPr>
      </w:pPr>
    </w:p>
    <w:p w:rsidR="00191E68" w:rsidRDefault="00191E68" w:rsidP="00B53403">
      <w:pPr>
        <w:spacing w:line="360" w:lineRule="exact"/>
        <w:rPr>
          <w:rFonts w:ascii="Times New Roman" w:eastAsia="標楷體" w:hAnsi="Times New Roman" w:cs="Times New Roman"/>
        </w:rPr>
      </w:pPr>
    </w:p>
    <w:p w:rsidR="00B53403" w:rsidRDefault="00B53403" w:rsidP="00B53403">
      <w:pPr>
        <w:spacing w:line="360" w:lineRule="exact"/>
        <w:rPr>
          <w:rFonts w:ascii="Times New Roman" w:eastAsia="標楷體" w:hAnsi="Times New Roman" w:cs="Times New Roman" w:hint="eastAsia"/>
        </w:rPr>
      </w:pPr>
    </w:p>
    <w:p w:rsidR="00C8208F" w:rsidRDefault="00C8208F" w:rsidP="00B53403">
      <w:pPr>
        <w:spacing w:line="360" w:lineRule="exact"/>
        <w:rPr>
          <w:rFonts w:ascii="Times New Roman" w:eastAsia="標楷體" w:hAnsi="Times New Roman" w:cs="Times New Roman"/>
        </w:rPr>
      </w:pPr>
      <w:bookmarkStart w:id="0" w:name="_GoBack"/>
      <w:bookmarkEnd w:id="0"/>
    </w:p>
    <w:p w:rsidR="00056BEF" w:rsidRPr="00E02149" w:rsidRDefault="00123B57" w:rsidP="00056BEF">
      <w:pPr>
        <w:spacing w:line="400" w:lineRule="exact"/>
        <w:rPr>
          <w:rFonts w:ascii="Times New Roman" w:eastAsia="標楷體" w:hAnsi="Times New Roman" w:cs="Times New Roman"/>
          <w:b/>
          <w:color w:val="000000" w:themeColor="text1"/>
          <w:sz w:val="28"/>
          <w:szCs w:val="28"/>
        </w:rPr>
      </w:pPr>
      <w:r w:rsidRPr="00E02149">
        <w:rPr>
          <w:rFonts w:ascii="Times New Roman" w:eastAsia="標楷體" w:hAnsi="Times New Roman" w:cs="Times New Roman"/>
          <w:b/>
          <w:sz w:val="28"/>
          <w:szCs w:val="28"/>
        </w:rPr>
        <w:lastRenderedPageBreak/>
        <w:t>附錄二</w:t>
      </w:r>
      <w:r w:rsidR="00056BEF" w:rsidRPr="00E02149">
        <w:rPr>
          <w:rFonts w:ascii="Times New Roman" w:eastAsia="標楷體" w:hAnsi="Times New Roman" w:cs="Times New Roman"/>
          <w:b/>
          <w:sz w:val="28"/>
          <w:szCs w:val="28"/>
        </w:rPr>
        <w:t xml:space="preserve"> </w:t>
      </w:r>
      <w:r w:rsidR="00FB1F95" w:rsidRPr="00E02149">
        <w:rPr>
          <w:rFonts w:ascii="Times New Roman" w:eastAsia="標楷體" w:hAnsi="Times New Roman" w:cs="Times New Roman"/>
          <w:b/>
          <w:sz w:val="28"/>
          <w:szCs w:val="28"/>
        </w:rPr>
        <w:t>辦理居留或定居健康檢查</w:t>
      </w:r>
      <w:r w:rsidR="00056BEF" w:rsidRPr="00E02149">
        <w:rPr>
          <w:rFonts w:ascii="Times New Roman" w:eastAsia="標楷體" w:hAnsi="Times New Roman" w:cs="Times New Roman"/>
          <w:b/>
          <w:color w:val="000000" w:themeColor="text1"/>
          <w:sz w:val="28"/>
          <w:szCs w:val="28"/>
        </w:rPr>
        <w:t>補充說明事項</w:t>
      </w:r>
    </w:p>
    <w:p w:rsidR="00E02149" w:rsidRPr="00E02149" w:rsidRDefault="00E02149" w:rsidP="00056BEF">
      <w:pPr>
        <w:spacing w:line="400" w:lineRule="exact"/>
        <w:rPr>
          <w:rFonts w:ascii="Times New Roman" w:eastAsia="標楷體" w:hAnsi="Times New Roman" w:cs="Times New Roman"/>
          <w:b/>
          <w:sz w:val="28"/>
          <w:szCs w:val="28"/>
        </w:rPr>
      </w:pPr>
      <w:r w:rsidRPr="00E02149">
        <w:rPr>
          <w:rFonts w:ascii="Times New Roman" w:eastAsia="標楷體" w:hAnsi="Times New Roman" w:cs="Times New Roman"/>
          <w:b/>
          <w:color w:val="000000" w:themeColor="text1"/>
          <w:sz w:val="28"/>
          <w:szCs w:val="28"/>
        </w:rPr>
        <w:t xml:space="preserve">Appendix 2 </w:t>
      </w:r>
      <w:r>
        <w:rPr>
          <w:rFonts w:ascii="Times New Roman" w:eastAsia="標楷體" w:hAnsi="Times New Roman" w:cs="Times New Roman"/>
          <w:b/>
          <w:color w:val="000000" w:themeColor="text1"/>
          <w:sz w:val="28"/>
          <w:szCs w:val="28"/>
        </w:rPr>
        <w:t>Additional instructions of he</w:t>
      </w:r>
      <w:r w:rsidR="004F7C9F">
        <w:rPr>
          <w:rFonts w:ascii="Times New Roman" w:eastAsia="標楷體" w:hAnsi="Times New Roman" w:cs="Times New Roman"/>
          <w:b/>
          <w:color w:val="000000" w:themeColor="text1"/>
          <w:sz w:val="28"/>
          <w:szCs w:val="28"/>
        </w:rPr>
        <w:t>alth examination for residence a</w:t>
      </w:r>
      <w:r>
        <w:rPr>
          <w:rFonts w:ascii="Times New Roman" w:eastAsia="標楷體" w:hAnsi="Times New Roman" w:cs="Times New Roman"/>
          <w:b/>
          <w:color w:val="000000" w:themeColor="text1"/>
          <w:sz w:val="28"/>
          <w:szCs w:val="28"/>
        </w:rPr>
        <w:t>pplication</w:t>
      </w:r>
    </w:p>
    <w:p w:rsidR="00FB1F95" w:rsidRPr="00FB1F95" w:rsidRDefault="00056BEF" w:rsidP="00056BEF">
      <w:pPr>
        <w:snapToGrid w:val="0"/>
        <w:spacing w:line="400" w:lineRule="exact"/>
        <w:ind w:rightChars="51" w:right="122"/>
        <w:jc w:val="both"/>
        <w:rPr>
          <w:rFonts w:ascii="Times New Roman" w:eastAsia="標楷體" w:hAnsi="Times New Roman" w:cs="Times New Roman"/>
          <w:color w:val="000000"/>
        </w:rPr>
      </w:pPr>
      <w:r w:rsidRPr="00FB1F95">
        <w:rPr>
          <w:rFonts w:ascii="Times New Roman" w:eastAsia="標楷體" w:hAnsi="Times New Roman" w:cs="Times New Roman"/>
          <w:color w:val="000000"/>
        </w:rPr>
        <w:t>一、</w:t>
      </w:r>
      <w:r w:rsidRPr="00FB1F95">
        <w:rPr>
          <w:rFonts w:ascii="Times New Roman" w:eastAsia="標楷體" w:hAnsi="Times New Roman" w:cs="Times New Roman"/>
          <w:color w:val="000000"/>
        </w:rPr>
        <w:t>6</w:t>
      </w:r>
      <w:r w:rsidRPr="00FB1F95">
        <w:rPr>
          <w:rFonts w:ascii="Times New Roman" w:eastAsia="標楷體" w:hAnsi="Times New Roman" w:cs="Times New Roman"/>
          <w:color w:val="000000"/>
        </w:rPr>
        <w:t>歲以下兒童免辦理健康檢查，但須檢具預防接種證明備查</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年滿</w:t>
      </w:r>
      <w:r w:rsidRPr="00FB1F95">
        <w:rPr>
          <w:rFonts w:ascii="Times New Roman" w:eastAsia="標楷體" w:hAnsi="Times New Roman" w:cs="Times New Roman"/>
          <w:color w:val="000000"/>
        </w:rPr>
        <w:t>1</w:t>
      </w:r>
      <w:r w:rsidRPr="00FB1F95">
        <w:rPr>
          <w:rFonts w:ascii="Times New Roman" w:eastAsia="標楷體" w:hAnsi="Times New Roman" w:cs="Times New Roman"/>
          <w:color w:val="000000"/>
        </w:rPr>
        <w:t>歲以上者，至少接種</w:t>
      </w:r>
      <w:r w:rsidRPr="00FB1F95">
        <w:rPr>
          <w:rFonts w:ascii="Times New Roman" w:eastAsia="標楷體" w:hAnsi="Times New Roman" w:cs="Times New Roman"/>
          <w:color w:val="000000"/>
        </w:rPr>
        <w:t>1</w:t>
      </w:r>
    </w:p>
    <w:p w:rsidR="005B4CF6" w:rsidRDefault="00056BEF" w:rsidP="005B4CF6">
      <w:pPr>
        <w:snapToGrid w:val="0"/>
        <w:spacing w:line="400" w:lineRule="exact"/>
        <w:ind w:leftChars="-30" w:left="-72" w:rightChars="51" w:right="122" w:firstLineChars="200" w:firstLine="480"/>
        <w:jc w:val="both"/>
        <w:rPr>
          <w:rFonts w:ascii="Times New Roman" w:eastAsia="標楷體" w:hAnsi="Times New Roman" w:cs="Times New Roman"/>
          <w:color w:val="000000"/>
          <w:spacing w:val="8"/>
        </w:rPr>
      </w:pPr>
      <w:r w:rsidRPr="00FB1F95">
        <w:rPr>
          <w:rFonts w:ascii="Times New Roman" w:eastAsia="標楷體" w:hAnsi="Times New Roman" w:cs="Times New Roman"/>
          <w:color w:val="000000"/>
        </w:rPr>
        <w:t>劑麻疹、德國麻疹疫苗</w:t>
      </w:r>
      <w:r w:rsidRPr="00FB1F95">
        <w:rPr>
          <w:rFonts w:ascii="Times New Roman" w:eastAsia="標楷體" w:hAnsi="Times New Roman" w:cs="Times New Roman"/>
          <w:color w:val="000000"/>
        </w:rPr>
        <w:t>)</w:t>
      </w:r>
      <w:r w:rsidRPr="00FB1F95">
        <w:rPr>
          <w:rFonts w:ascii="Times New Roman" w:eastAsia="標楷體" w:hAnsi="Times New Roman" w:cs="Times New Roman"/>
          <w:color w:val="000000"/>
        </w:rPr>
        <w:t>。</w:t>
      </w:r>
      <w:r w:rsidR="00FB1F95">
        <w:rPr>
          <w:rFonts w:ascii="Times New Roman" w:eastAsia="標楷體" w:hAnsi="Times New Roman" w:cs="Times New Roman" w:hint="eastAsia"/>
          <w:color w:val="000000"/>
          <w:spacing w:val="8"/>
        </w:rPr>
        <w:t>Children</w:t>
      </w:r>
      <w:r w:rsidR="00404B41">
        <w:rPr>
          <w:rFonts w:ascii="Times New Roman" w:eastAsia="標楷體" w:hAnsi="Times New Roman" w:cs="Times New Roman"/>
          <w:color w:val="000000"/>
          <w:spacing w:val="8"/>
        </w:rPr>
        <w:t xml:space="preserve"> under 6 years of age are</w:t>
      </w:r>
      <w:r w:rsidR="005B4CF6">
        <w:rPr>
          <w:rFonts w:ascii="Times New Roman" w:eastAsia="標楷體" w:hAnsi="Times New Roman" w:cs="Times New Roman"/>
          <w:color w:val="000000"/>
          <w:spacing w:val="8"/>
        </w:rPr>
        <w:t xml:space="preserve"> exempt from </w:t>
      </w:r>
      <w:r w:rsidRPr="00FB1F95">
        <w:rPr>
          <w:rFonts w:ascii="Times New Roman" w:eastAsia="標楷體" w:hAnsi="Times New Roman" w:cs="Times New Roman"/>
          <w:color w:val="000000"/>
          <w:spacing w:val="8"/>
        </w:rPr>
        <w:t>health examination,</w:t>
      </w:r>
    </w:p>
    <w:p w:rsidR="005B4CF6" w:rsidRDefault="00056BEF" w:rsidP="005B4CF6">
      <w:pPr>
        <w:snapToGrid w:val="0"/>
        <w:spacing w:line="400" w:lineRule="exact"/>
        <w:ind w:leftChars="-30" w:left="-72" w:rightChars="51" w:right="122" w:firstLineChars="200" w:firstLine="512"/>
        <w:jc w:val="both"/>
        <w:rPr>
          <w:rFonts w:ascii="Times New Roman" w:eastAsia="標楷體" w:hAnsi="Times New Roman" w:cs="Times New Roman"/>
          <w:color w:val="000000"/>
          <w:spacing w:val="6"/>
        </w:rPr>
      </w:pPr>
      <w:proofErr w:type="gramStart"/>
      <w:r w:rsidRPr="00FB1F95">
        <w:rPr>
          <w:rFonts w:ascii="Times New Roman" w:eastAsia="標楷體" w:hAnsi="Times New Roman" w:cs="Times New Roman"/>
          <w:color w:val="000000"/>
          <w:spacing w:val="8"/>
        </w:rPr>
        <w:t>but</w:t>
      </w:r>
      <w:proofErr w:type="gramEnd"/>
      <w:r w:rsidRPr="00FB1F95">
        <w:rPr>
          <w:rFonts w:ascii="Times New Roman" w:eastAsia="標楷體" w:hAnsi="Times New Roman" w:cs="Times New Roman"/>
          <w:color w:val="000000"/>
          <w:spacing w:val="8"/>
        </w:rPr>
        <w:t xml:space="preserve"> the certificate of </w:t>
      </w:r>
      <w:r w:rsidRPr="00FB1F95">
        <w:rPr>
          <w:rFonts w:ascii="Times New Roman" w:eastAsia="標楷體" w:hAnsi="Times New Roman" w:cs="Times New Roman"/>
          <w:color w:val="000000"/>
          <w:spacing w:val="6"/>
        </w:rPr>
        <w:t>vaccination is necessary</w:t>
      </w:r>
      <w:r w:rsidR="00FB1F95" w:rsidRPr="00FB1F95">
        <w:rPr>
          <w:rFonts w:ascii="Times New Roman" w:eastAsia="標楷體" w:hAnsi="Times New Roman" w:cs="Times New Roman"/>
          <w:color w:val="000000"/>
          <w:spacing w:val="6"/>
        </w:rPr>
        <w:t xml:space="preserve">. </w:t>
      </w:r>
      <w:r w:rsidRPr="00FB1F95">
        <w:rPr>
          <w:rFonts w:ascii="Times New Roman" w:eastAsia="標楷體" w:hAnsi="Times New Roman" w:cs="Times New Roman"/>
          <w:color w:val="000000"/>
          <w:spacing w:val="6"/>
        </w:rPr>
        <w:t>(Child age one and above should</w:t>
      </w:r>
      <w:r w:rsidR="005B4CF6">
        <w:rPr>
          <w:rFonts w:ascii="Times New Roman" w:eastAsia="標楷體" w:hAnsi="Times New Roman" w:cs="Times New Roman" w:hint="eastAsia"/>
          <w:color w:val="000000"/>
          <w:spacing w:val="8"/>
        </w:rPr>
        <w:t xml:space="preserve"> </w:t>
      </w:r>
      <w:r w:rsidRPr="00FB1F95">
        <w:rPr>
          <w:rFonts w:ascii="Times New Roman" w:eastAsia="標楷體" w:hAnsi="Times New Roman" w:cs="Times New Roman"/>
          <w:color w:val="000000"/>
          <w:spacing w:val="6"/>
        </w:rPr>
        <w:t>get at least</w:t>
      </w:r>
    </w:p>
    <w:p w:rsidR="00FB1F95" w:rsidRPr="00FB1F95" w:rsidRDefault="00191E68" w:rsidP="005B4CF6">
      <w:pPr>
        <w:snapToGrid w:val="0"/>
        <w:spacing w:line="400" w:lineRule="exact"/>
        <w:ind w:leftChars="-30" w:left="-72" w:rightChars="51" w:right="122" w:firstLineChars="200" w:firstLine="504"/>
        <w:jc w:val="both"/>
        <w:rPr>
          <w:rFonts w:ascii="Times New Roman" w:eastAsia="標楷體" w:hAnsi="Times New Roman" w:cs="Times New Roman"/>
          <w:color w:val="000000"/>
          <w:spacing w:val="8"/>
        </w:rPr>
      </w:pPr>
      <w:proofErr w:type="gramStart"/>
      <w:r>
        <w:rPr>
          <w:rFonts w:ascii="Times New Roman" w:eastAsia="標楷體" w:hAnsi="Times New Roman" w:cs="Times New Roman"/>
          <w:color w:val="000000"/>
          <w:spacing w:val="6"/>
        </w:rPr>
        <w:t>one</w:t>
      </w:r>
      <w:proofErr w:type="gramEnd"/>
      <w:r>
        <w:rPr>
          <w:rFonts w:ascii="Times New Roman" w:eastAsia="標楷體" w:hAnsi="Times New Roman" w:cs="Times New Roman"/>
          <w:color w:val="000000"/>
          <w:spacing w:val="6"/>
        </w:rPr>
        <w:t xml:space="preserve"> dose of m</w:t>
      </w:r>
      <w:r w:rsidR="00056BEF" w:rsidRPr="00FB1F95">
        <w:rPr>
          <w:rFonts w:ascii="Times New Roman" w:eastAsia="標楷體" w:hAnsi="Times New Roman" w:cs="Times New Roman"/>
          <w:color w:val="000000"/>
          <w:spacing w:val="6"/>
        </w:rPr>
        <w:t xml:space="preserve">easles and </w:t>
      </w:r>
      <w:r>
        <w:rPr>
          <w:rFonts w:ascii="Times New Roman" w:eastAsia="標楷體" w:hAnsi="Times New Roman" w:cs="Times New Roman"/>
          <w:color w:val="000000"/>
        </w:rPr>
        <w:t>r</w:t>
      </w:r>
      <w:r w:rsidR="00056BEF" w:rsidRPr="00FB1F95">
        <w:rPr>
          <w:rFonts w:ascii="Times New Roman" w:eastAsia="標楷體" w:hAnsi="Times New Roman" w:cs="Times New Roman"/>
          <w:color w:val="000000"/>
        </w:rPr>
        <w:t>ubella vaccines).</w:t>
      </w:r>
    </w:p>
    <w:p w:rsidR="00FB1F95" w:rsidRDefault="00FB1F95" w:rsidP="00056BEF">
      <w:pPr>
        <w:snapToGrid w:val="0"/>
        <w:spacing w:line="400" w:lineRule="exact"/>
        <w:ind w:rightChars="51" w:right="122"/>
        <w:jc w:val="both"/>
        <w:rPr>
          <w:rFonts w:ascii="Times New Roman" w:eastAsia="標楷體" w:hAnsi="Times New Roman" w:cs="Times New Roman"/>
          <w:b/>
          <w:color w:val="000000"/>
        </w:rPr>
      </w:pPr>
      <w:r w:rsidRPr="00FB1F95">
        <w:rPr>
          <w:rFonts w:ascii="Times New Roman" w:eastAsia="標楷體" w:hAnsi="Times New Roman" w:cs="Times New Roman"/>
          <w:color w:val="000000"/>
        </w:rPr>
        <w:t>二、</w:t>
      </w:r>
      <w:r w:rsidR="00056BEF" w:rsidRPr="00FB1F95">
        <w:rPr>
          <w:rFonts w:ascii="Times New Roman" w:eastAsia="標楷體" w:hAnsi="Times New Roman" w:cs="Times New Roman"/>
          <w:color w:val="000000"/>
        </w:rPr>
        <w:t>懷孕婦女及</w:t>
      </w:r>
      <w:r w:rsidR="00056BEF" w:rsidRPr="00FB1F95">
        <w:rPr>
          <w:rFonts w:ascii="Times New Roman" w:eastAsia="標楷體" w:hAnsi="Times New Roman" w:cs="Times New Roman"/>
          <w:color w:val="000000"/>
        </w:rPr>
        <w:t>12</w:t>
      </w:r>
      <w:r w:rsidR="00056BEF" w:rsidRPr="00FB1F95">
        <w:rPr>
          <w:rFonts w:ascii="Times New Roman" w:eastAsia="標楷體" w:hAnsi="Times New Roman" w:cs="Times New Roman"/>
          <w:color w:val="000000"/>
        </w:rPr>
        <w:t>歲以下兒童免驗</w:t>
      </w:r>
      <w:r>
        <w:rPr>
          <w:rFonts w:ascii="Times New Roman" w:eastAsia="標楷體" w:hAnsi="Times New Roman" w:cs="Times New Roman"/>
          <w:color w:val="000000"/>
        </w:rPr>
        <w:t>胸部</w:t>
      </w:r>
      <w:r>
        <w:rPr>
          <w:rFonts w:ascii="Times New Roman" w:eastAsia="標楷體" w:hAnsi="Times New Roman" w:cs="Times New Roman" w:hint="eastAsia"/>
          <w:color w:val="000000"/>
        </w:rPr>
        <w:t>X</w:t>
      </w:r>
      <w:r>
        <w:rPr>
          <w:rFonts w:ascii="Times New Roman" w:eastAsia="標楷體" w:hAnsi="Times New Roman" w:cs="Times New Roman"/>
          <w:color w:val="000000"/>
        </w:rPr>
        <w:t>光檢查</w:t>
      </w:r>
      <w:r w:rsidR="00056BEF" w:rsidRPr="00FB1F95">
        <w:rPr>
          <w:rFonts w:ascii="Times New Roman" w:eastAsia="標楷體" w:hAnsi="Times New Roman" w:cs="Times New Roman"/>
          <w:color w:val="000000"/>
        </w:rPr>
        <w:t>；</w:t>
      </w:r>
      <w:r w:rsidR="00056BEF" w:rsidRPr="00FB1F95">
        <w:rPr>
          <w:rFonts w:ascii="Times New Roman" w:eastAsia="標楷體" w:hAnsi="Times New Roman" w:cs="Times New Roman"/>
          <w:bCs/>
          <w:color w:val="000000"/>
        </w:rPr>
        <w:t>懷孕婦女於產後應補辦理胸部</w:t>
      </w:r>
      <w:r w:rsidR="00056BEF" w:rsidRPr="00FB1F95">
        <w:rPr>
          <w:rFonts w:ascii="Times New Roman" w:eastAsia="標楷體" w:hAnsi="Times New Roman" w:cs="Times New Roman"/>
          <w:bCs/>
          <w:color w:val="000000"/>
        </w:rPr>
        <w:t>X</w:t>
      </w:r>
      <w:r w:rsidR="00056BEF" w:rsidRPr="00FB1F95">
        <w:rPr>
          <w:rFonts w:ascii="Times New Roman" w:eastAsia="標楷體" w:hAnsi="Times New Roman" w:cs="Times New Roman"/>
          <w:bCs/>
          <w:color w:val="000000"/>
        </w:rPr>
        <w:t>光檢查</w:t>
      </w:r>
      <w:r w:rsidR="00056BEF" w:rsidRPr="00FB1F95">
        <w:rPr>
          <w:rFonts w:ascii="Times New Roman" w:eastAsia="標楷體" w:hAnsi="Times New Roman" w:cs="Times New Roman"/>
          <w:b/>
          <w:color w:val="000000"/>
        </w:rPr>
        <w:t>。</w:t>
      </w:r>
    </w:p>
    <w:p w:rsidR="00FB1F95" w:rsidRDefault="00056BEF" w:rsidP="00FB1F95">
      <w:pPr>
        <w:snapToGrid w:val="0"/>
        <w:spacing w:line="400" w:lineRule="exact"/>
        <w:ind w:rightChars="51" w:right="122" w:firstLineChars="200" w:firstLine="488"/>
        <w:jc w:val="both"/>
        <w:rPr>
          <w:rFonts w:ascii="Times New Roman" w:eastAsia="標楷體" w:hAnsi="Times New Roman" w:cs="Times New Roman"/>
          <w:color w:val="000000"/>
          <w:spacing w:val="2"/>
        </w:rPr>
      </w:pPr>
      <w:r w:rsidRPr="00FB1F95">
        <w:rPr>
          <w:rFonts w:ascii="Times New Roman" w:eastAsia="標楷體" w:hAnsi="Times New Roman" w:cs="Times New Roman"/>
          <w:color w:val="000000"/>
          <w:spacing w:val="2"/>
        </w:rPr>
        <w:t>Pregnant women and children un</w:t>
      </w:r>
      <w:r w:rsidR="00A57FE2">
        <w:rPr>
          <w:rFonts w:ascii="Times New Roman" w:eastAsia="標楷體" w:hAnsi="Times New Roman" w:cs="Times New Roman"/>
          <w:color w:val="000000"/>
          <w:spacing w:val="2"/>
        </w:rPr>
        <w:t>der 12 years of age are exempt</w:t>
      </w:r>
      <w:r w:rsidRPr="00FB1F95">
        <w:rPr>
          <w:rFonts w:ascii="Times New Roman" w:eastAsia="標楷體" w:hAnsi="Times New Roman" w:cs="Times New Roman"/>
          <w:color w:val="000000"/>
          <w:spacing w:val="2"/>
        </w:rPr>
        <w:t xml:space="preserve"> from chest X-ray </w:t>
      </w:r>
      <w:r w:rsidR="00FB1F95">
        <w:rPr>
          <w:rFonts w:ascii="Times New Roman" w:eastAsia="標楷體" w:hAnsi="Times New Roman" w:cs="Times New Roman"/>
          <w:color w:val="000000"/>
          <w:spacing w:val="2"/>
        </w:rPr>
        <w:t>e</w:t>
      </w:r>
      <w:r w:rsidRPr="00FB1F95">
        <w:rPr>
          <w:rFonts w:ascii="Times New Roman" w:eastAsia="標楷體" w:hAnsi="Times New Roman" w:cs="Times New Roman"/>
          <w:color w:val="000000"/>
          <w:spacing w:val="2"/>
        </w:rPr>
        <w:t>xamination</w:t>
      </w:r>
      <w:r w:rsidR="00FB1F95">
        <w:rPr>
          <w:rFonts w:ascii="Times New Roman" w:eastAsia="標楷體" w:hAnsi="Times New Roman" w:cs="Times New Roman"/>
          <w:color w:val="000000"/>
          <w:spacing w:val="2"/>
        </w:rPr>
        <w:t xml:space="preserve">; </w:t>
      </w:r>
    </w:p>
    <w:p w:rsidR="00056BEF" w:rsidRPr="00FB1F95" w:rsidRDefault="00056BEF" w:rsidP="00FB1F95">
      <w:pPr>
        <w:snapToGrid w:val="0"/>
        <w:spacing w:line="400" w:lineRule="exact"/>
        <w:ind w:rightChars="51" w:right="122" w:firstLineChars="200" w:firstLine="480"/>
        <w:jc w:val="both"/>
        <w:rPr>
          <w:rFonts w:ascii="Times New Roman" w:eastAsia="標楷體" w:hAnsi="Times New Roman" w:cs="Times New Roman"/>
          <w:bCs/>
          <w:color w:val="000000"/>
        </w:rPr>
      </w:pPr>
      <w:r w:rsidRPr="00FB1F95">
        <w:rPr>
          <w:rFonts w:ascii="Times New Roman" w:eastAsia="標楷體" w:hAnsi="Times New Roman" w:cs="Times New Roman"/>
          <w:bCs/>
          <w:color w:val="000000"/>
        </w:rPr>
        <w:t xml:space="preserve">Pregnant women should undergo chest X-ray examination </w:t>
      </w:r>
      <w:r w:rsidRPr="00FB1F95">
        <w:rPr>
          <w:rFonts w:ascii="Times New Roman" w:eastAsia="標楷體" w:hAnsi="Times New Roman" w:cs="Times New Roman"/>
          <w:color w:val="000000"/>
        </w:rPr>
        <w:t>after the child’s birth.</w:t>
      </w:r>
    </w:p>
    <w:p w:rsidR="00056BEF" w:rsidRPr="00A57FE2" w:rsidRDefault="00056BEF" w:rsidP="00AD1839">
      <w:pPr>
        <w:snapToGrid w:val="0"/>
        <w:spacing w:line="400" w:lineRule="exact"/>
        <w:ind w:left="461" w:rightChars="51" w:right="122" w:hangingChars="192" w:hanging="461"/>
        <w:rPr>
          <w:rFonts w:ascii="Times New Roman" w:eastAsia="標楷體" w:hAnsi="Times New Roman" w:cs="Times New Roman"/>
          <w:color w:val="000000"/>
          <w:spacing w:val="2"/>
        </w:rPr>
      </w:pPr>
      <w:r w:rsidRPr="00FB1F95">
        <w:rPr>
          <w:rFonts w:ascii="Times New Roman" w:eastAsia="標楷體" w:hAnsi="Times New Roman" w:cs="Times New Roman"/>
          <w:color w:val="000000"/>
          <w:kern w:val="0"/>
        </w:rPr>
        <w:t>三、得申請免驗胸部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光檢查之資格：來自結核病盛行率低於十萬分之三十的國家，並檢具由精神科醫師出具申請人在心理上不適合進行胸部</w:t>
      </w:r>
      <w:r w:rsidRPr="00FB1F95">
        <w:rPr>
          <w:rFonts w:ascii="Times New Roman" w:eastAsia="標楷體" w:hAnsi="Times New Roman" w:cs="Times New Roman"/>
          <w:color w:val="000000"/>
          <w:kern w:val="0"/>
        </w:rPr>
        <w:t>X</w:t>
      </w:r>
      <w:r w:rsidRPr="00FB1F95">
        <w:rPr>
          <w:rFonts w:ascii="Times New Roman" w:eastAsia="標楷體" w:hAnsi="Times New Roman" w:cs="Times New Roman"/>
          <w:color w:val="000000"/>
          <w:kern w:val="0"/>
        </w:rPr>
        <w:t>光檢查之診斷證明書，</w:t>
      </w:r>
      <w:r w:rsidRPr="00FB1F95">
        <w:rPr>
          <w:rFonts w:ascii="Times New Roman" w:eastAsia="標楷體" w:hAnsi="Times New Roman" w:cs="Times New Roman"/>
          <w:color w:val="000000"/>
        </w:rPr>
        <w:t>經衛生福利部疾病管制署審核通過者，始得免除此項檢查。</w:t>
      </w:r>
      <w:r w:rsidRPr="00FB1F95">
        <w:rPr>
          <w:rFonts w:ascii="Times New Roman" w:eastAsia="標楷體" w:hAnsi="Times New Roman" w:cs="Times New Roman"/>
          <w:color w:val="000000"/>
          <w:spacing w:val="2"/>
        </w:rPr>
        <w:t>Qualification</w:t>
      </w:r>
      <w:r w:rsidR="00A57FE2">
        <w:rPr>
          <w:rFonts w:ascii="Times New Roman" w:eastAsia="標楷體" w:hAnsi="Times New Roman" w:cs="Times New Roman"/>
          <w:color w:val="000000"/>
          <w:spacing w:val="2"/>
        </w:rPr>
        <w:t>s for applying exemption</w:t>
      </w:r>
      <w:r w:rsidRPr="00FB1F95">
        <w:rPr>
          <w:rFonts w:ascii="Times New Roman" w:eastAsia="標楷體" w:hAnsi="Times New Roman" w:cs="Times New Roman"/>
          <w:color w:val="000000"/>
          <w:spacing w:val="2"/>
        </w:rPr>
        <w:t xml:space="preserve"> from chest</w:t>
      </w:r>
      <w:r w:rsidR="00AD1839">
        <w:rPr>
          <w:rFonts w:ascii="Times New Roman" w:eastAsia="標楷體" w:hAnsi="Times New Roman" w:cs="Times New Roman" w:hint="eastAsia"/>
          <w:color w:val="000000"/>
          <w:spacing w:val="2"/>
        </w:rPr>
        <w:t xml:space="preserve"> </w:t>
      </w:r>
      <w:r w:rsidRPr="00FB1F95">
        <w:rPr>
          <w:rFonts w:ascii="Times New Roman" w:eastAsia="標楷體" w:hAnsi="Times New Roman" w:cs="Times New Roman"/>
          <w:color w:val="000000"/>
          <w:spacing w:val="2"/>
        </w:rPr>
        <w:t xml:space="preserve">X-ray examination: People </w:t>
      </w:r>
      <w:r w:rsidR="00A57FE2">
        <w:rPr>
          <w:rFonts w:ascii="Times New Roman" w:eastAsia="標楷體" w:hAnsi="Times New Roman" w:cs="Times New Roman"/>
          <w:color w:val="000000"/>
          <w:spacing w:val="2"/>
        </w:rPr>
        <w:t>who are</w:t>
      </w:r>
      <w:r w:rsidRPr="00FB1F95">
        <w:rPr>
          <w:rFonts w:ascii="Times New Roman" w:eastAsia="標楷體" w:hAnsi="Times New Roman" w:cs="Times New Roman"/>
          <w:color w:val="000000"/>
          <w:spacing w:val="2"/>
        </w:rPr>
        <w:t xml:space="preserve"> from countries </w:t>
      </w:r>
      <w:r w:rsidRPr="00FB1F95">
        <w:rPr>
          <w:rFonts w:ascii="Times New Roman" w:eastAsia="標楷體" w:hAnsi="Times New Roman" w:cs="Times New Roman"/>
          <w:color w:val="000000"/>
        </w:rPr>
        <w:t xml:space="preserve">with </w:t>
      </w:r>
      <w:r w:rsidR="00A57FE2">
        <w:rPr>
          <w:rFonts w:ascii="Times New Roman" w:eastAsia="標楷體" w:hAnsi="Times New Roman" w:cs="Times New Roman"/>
          <w:color w:val="000000"/>
        </w:rPr>
        <w:t xml:space="preserve">a </w:t>
      </w:r>
      <w:r w:rsidRPr="00FB1F95">
        <w:rPr>
          <w:rFonts w:ascii="Times New Roman" w:eastAsia="標楷體" w:hAnsi="Times New Roman" w:cs="Times New Roman"/>
          <w:color w:val="000000"/>
        </w:rPr>
        <w:t xml:space="preserve">tuberculosis prevalence </w:t>
      </w:r>
      <w:r w:rsidR="00A57FE2">
        <w:rPr>
          <w:rFonts w:ascii="Times New Roman" w:eastAsia="標楷體" w:hAnsi="Times New Roman" w:cs="Times New Roman"/>
          <w:color w:val="000000"/>
        </w:rPr>
        <w:t>rate of under 30/100,000</w:t>
      </w:r>
      <w:r w:rsidRPr="00FB1F95">
        <w:rPr>
          <w:rFonts w:ascii="Times New Roman" w:eastAsia="標楷體" w:hAnsi="Times New Roman" w:cs="Times New Roman"/>
          <w:color w:val="000000"/>
        </w:rPr>
        <w:t xml:space="preserve"> and </w:t>
      </w:r>
      <w:r w:rsidR="00A57FE2">
        <w:rPr>
          <w:rFonts w:ascii="Times New Roman" w:eastAsia="標楷體" w:hAnsi="Times New Roman" w:cs="Times New Roman"/>
          <w:color w:val="000000"/>
        </w:rPr>
        <w:t xml:space="preserve">who have </w:t>
      </w:r>
      <w:r w:rsidRPr="00FB1F95">
        <w:rPr>
          <w:rFonts w:ascii="Times New Roman" w:eastAsia="標楷體" w:hAnsi="Times New Roman" w:cs="Times New Roman"/>
          <w:color w:val="000000"/>
        </w:rPr>
        <w:t xml:space="preserve">received the physical </w:t>
      </w:r>
      <w:r w:rsidR="00A57FE2">
        <w:rPr>
          <w:rFonts w:ascii="Times New Roman" w:eastAsia="標楷體" w:hAnsi="Times New Roman" w:cs="Times New Roman"/>
          <w:color w:val="000000"/>
        </w:rPr>
        <w:t xml:space="preserve">examination </w:t>
      </w:r>
      <w:r w:rsidRPr="00FB1F95">
        <w:rPr>
          <w:rFonts w:ascii="Times New Roman" w:eastAsia="標楷體" w:hAnsi="Times New Roman" w:cs="Times New Roman"/>
          <w:color w:val="000000"/>
        </w:rPr>
        <w:t xml:space="preserve">certificate </w:t>
      </w:r>
      <w:r w:rsidR="00A57FE2">
        <w:rPr>
          <w:rFonts w:ascii="Times New Roman" w:eastAsia="標楷體" w:hAnsi="Times New Roman" w:cs="Times New Roman"/>
          <w:color w:val="000000"/>
        </w:rPr>
        <w:t xml:space="preserve">that deemed the individual as </w:t>
      </w:r>
      <w:r w:rsidRPr="00FB1F95">
        <w:rPr>
          <w:rFonts w:ascii="Times New Roman" w:eastAsia="標楷體" w:hAnsi="Times New Roman" w:cs="Times New Roman"/>
          <w:color w:val="000000"/>
        </w:rPr>
        <w:t xml:space="preserve">being unsuitable to undergo chest X-ray </w:t>
      </w:r>
      <w:r w:rsidR="00A57FE2">
        <w:rPr>
          <w:rFonts w:ascii="Times New Roman" w:eastAsia="標楷體" w:hAnsi="Times New Roman" w:cs="Times New Roman"/>
          <w:color w:val="000000"/>
        </w:rPr>
        <w:t>examination, which is verified by CDC, are exempt</w:t>
      </w:r>
      <w:r w:rsidR="00AD1839">
        <w:rPr>
          <w:rFonts w:ascii="Times New Roman" w:eastAsia="標楷體" w:hAnsi="Times New Roman" w:cs="Times New Roman" w:hint="eastAsia"/>
          <w:color w:val="000000"/>
        </w:rPr>
        <w:t xml:space="preserve"> </w:t>
      </w:r>
      <w:r w:rsidRPr="00FB1F95">
        <w:rPr>
          <w:rFonts w:ascii="Times New Roman" w:eastAsia="標楷體" w:hAnsi="Times New Roman" w:cs="Times New Roman"/>
          <w:color w:val="000000"/>
        </w:rPr>
        <w:t>from the examination.</w:t>
      </w:r>
    </w:p>
    <w:p w:rsidR="002F765B" w:rsidRDefault="00056BEF" w:rsidP="00404B41">
      <w:pPr>
        <w:snapToGrid w:val="0"/>
        <w:spacing w:line="400" w:lineRule="exact"/>
        <w:ind w:rightChars="51" w:right="122"/>
        <w:rPr>
          <w:rFonts w:ascii="Times New Roman" w:eastAsia="標楷體" w:hAnsi="Times New Roman" w:cs="Times New Roman"/>
          <w:color w:val="000000"/>
          <w:lang w:bidi="th-TH"/>
        </w:rPr>
      </w:pPr>
      <w:r w:rsidRPr="00FB1F95">
        <w:rPr>
          <w:rFonts w:ascii="Times New Roman" w:eastAsia="標楷體" w:hAnsi="Times New Roman" w:cs="Times New Roman"/>
          <w:color w:val="000000"/>
          <w:lang w:bidi="th-TH"/>
        </w:rPr>
        <w:t>四、</w:t>
      </w:r>
      <w:r w:rsidR="002F765B">
        <w:rPr>
          <w:rFonts w:ascii="Times New Roman" w:eastAsia="標楷體" w:hAnsi="Times New Roman" w:cs="Times New Roman" w:hint="eastAsia"/>
          <w:color w:val="000000"/>
          <w:lang w:bidi="th-TH"/>
        </w:rPr>
        <w:t>腸道寄生蟲糞便檢查</w:t>
      </w:r>
      <w:proofErr w:type="gramStart"/>
      <w:r w:rsidR="002F765B">
        <w:rPr>
          <w:rFonts w:ascii="Times New Roman" w:eastAsia="標楷體" w:hAnsi="Times New Roman" w:cs="Times New Roman" w:hint="eastAsia"/>
          <w:color w:val="000000"/>
          <w:lang w:bidi="th-TH"/>
        </w:rPr>
        <w:t>採</w:t>
      </w:r>
      <w:proofErr w:type="gramEnd"/>
      <w:r w:rsidR="002F765B">
        <w:rPr>
          <w:rFonts w:ascii="Times New Roman" w:eastAsia="標楷體" w:hAnsi="Times New Roman" w:cs="Times New Roman" w:hint="eastAsia"/>
          <w:color w:val="000000"/>
          <w:lang w:bidi="th-TH"/>
        </w:rPr>
        <w:t>離心濃縮法。</w:t>
      </w:r>
      <w:r w:rsidR="002F765B">
        <w:rPr>
          <w:rFonts w:ascii="Times New Roman" w:eastAsia="標楷體" w:hAnsi="Times New Roman" w:cs="Times New Roman" w:hint="eastAsia"/>
          <w:color w:val="000000"/>
          <w:lang w:bidi="th-TH"/>
        </w:rPr>
        <w:t>St</w:t>
      </w:r>
      <w:r w:rsidR="002F765B">
        <w:rPr>
          <w:rFonts w:ascii="Times New Roman" w:eastAsia="標楷體" w:hAnsi="Times New Roman" w:cs="Times New Roman"/>
          <w:color w:val="000000"/>
          <w:lang w:bidi="th-TH"/>
        </w:rPr>
        <w:t>ool examination for parasites</w:t>
      </w:r>
      <w:r w:rsidR="002F765B">
        <w:rPr>
          <w:rFonts w:ascii="Times New Roman" w:eastAsia="標楷體" w:hAnsi="Times New Roman" w:cs="Times New Roman" w:hint="eastAsia"/>
          <w:color w:val="000000"/>
          <w:lang w:bidi="th-TH"/>
        </w:rPr>
        <w:t xml:space="preserve"> </w:t>
      </w:r>
      <w:r w:rsidR="002F765B">
        <w:rPr>
          <w:rFonts w:ascii="Times New Roman" w:eastAsia="標楷體" w:hAnsi="Times New Roman" w:cs="Times New Roman"/>
          <w:color w:val="000000"/>
          <w:lang w:bidi="th-TH"/>
        </w:rPr>
        <w:t xml:space="preserve">should be done with </w:t>
      </w:r>
    </w:p>
    <w:p w:rsidR="002F765B" w:rsidRDefault="002F765B" w:rsidP="002F765B">
      <w:pPr>
        <w:snapToGrid w:val="0"/>
        <w:spacing w:line="400" w:lineRule="exact"/>
        <w:ind w:rightChars="51" w:right="122" w:firstLineChars="200" w:firstLine="480"/>
        <w:rPr>
          <w:rFonts w:ascii="Times New Roman" w:eastAsia="標楷體" w:hAnsi="Times New Roman" w:cs="Times New Roman"/>
          <w:color w:val="000000"/>
          <w:lang w:bidi="th-TH"/>
        </w:rPr>
      </w:pPr>
      <w:proofErr w:type="gramStart"/>
      <w:r>
        <w:rPr>
          <w:rFonts w:ascii="Times New Roman" w:eastAsia="標楷體" w:hAnsi="Times New Roman" w:cs="Times New Roman"/>
          <w:color w:val="000000"/>
          <w:lang w:bidi="th-TH"/>
        </w:rPr>
        <w:t>centrifugal</w:t>
      </w:r>
      <w:proofErr w:type="gramEnd"/>
      <w:r>
        <w:rPr>
          <w:rFonts w:ascii="Times New Roman" w:eastAsia="標楷體" w:hAnsi="Times New Roman" w:cs="Times New Roman"/>
          <w:color w:val="000000"/>
          <w:lang w:bidi="th-TH"/>
        </w:rPr>
        <w:t xml:space="preserve"> concentration.</w:t>
      </w:r>
    </w:p>
    <w:p w:rsidR="00A57FE2" w:rsidRDefault="002F765B" w:rsidP="00A57FE2">
      <w:pPr>
        <w:snapToGrid w:val="0"/>
        <w:spacing w:line="400" w:lineRule="exact"/>
        <w:ind w:rightChars="51" w:right="122"/>
        <w:rPr>
          <w:rFonts w:ascii="Times New Roman" w:eastAsia="標楷體" w:hAnsi="Times New Roman" w:cs="Times New Roman"/>
          <w:color w:val="000000"/>
          <w:spacing w:val="6"/>
          <w:lang w:bidi="th-TH"/>
        </w:rPr>
      </w:pPr>
      <w:r>
        <w:rPr>
          <w:rFonts w:ascii="Times New Roman" w:eastAsia="標楷體" w:hAnsi="Times New Roman" w:cs="Times New Roman" w:hint="eastAsia"/>
          <w:color w:val="000000"/>
          <w:lang w:bidi="th-TH"/>
        </w:rPr>
        <w:t>五、</w:t>
      </w:r>
      <w:r w:rsidR="00056BEF" w:rsidRPr="00404B41">
        <w:rPr>
          <w:rFonts w:ascii="Times New Roman" w:eastAsia="標楷體" w:hAnsi="Times New Roman" w:cs="Times New Roman"/>
          <w:color w:val="000000"/>
          <w:spacing w:val="6"/>
          <w:lang w:bidi="th-TH"/>
        </w:rPr>
        <w:t>15</w:t>
      </w:r>
      <w:r w:rsidR="00056BEF" w:rsidRPr="00404B41">
        <w:rPr>
          <w:rFonts w:ascii="Times New Roman" w:eastAsia="標楷體" w:hAnsi="Times New Roman" w:cs="Times New Roman"/>
          <w:color w:val="000000"/>
          <w:spacing w:val="6"/>
          <w:lang w:bidi="th-TH"/>
        </w:rPr>
        <w:t>歲</w:t>
      </w:r>
      <w:r w:rsidR="00056BEF" w:rsidRPr="00404B41">
        <w:rPr>
          <w:rFonts w:ascii="Times New Roman" w:eastAsia="標楷體" w:hAnsi="Times New Roman" w:cs="Times New Roman"/>
          <w:color w:val="000000"/>
          <w:spacing w:val="6"/>
        </w:rPr>
        <w:t>以下</w:t>
      </w:r>
      <w:r w:rsidR="00056BEF" w:rsidRPr="00404B41">
        <w:rPr>
          <w:rFonts w:ascii="Times New Roman" w:eastAsia="標楷體" w:hAnsi="Times New Roman" w:cs="Times New Roman"/>
          <w:color w:val="000000"/>
          <w:spacing w:val="6"/>
          <w:lang w:bidi="th-TH"/>
        </w:rPr>
        <w:t>兒童免驗</w:t>
      </w:r>
      <w:r w:rsidR="00FB1F95" w:rsidRPr="00404B41">
        <w:rPr>
          <w:rFonts w:ascii="Times New Roman" w:eastAsia="標楷體" w:hAnsi="Times New Roman" w:cs="Times New Roman"/>
          <w:color w:val="000000"/>
          <w:spacing w:val="6"/>
          <w:lang w:bidi="th-TH"/>
        </w:rPr>
        <w:t>梅毒血清檢查</w:t>
      </w:r>
      <w:r w:rsidR="00056BEF" w:rsidRPr="00404B41">
        <w:rPr>
          <w:rFonts w:ascii="Times New Roman" w:eastAsia="標楷體" w:hAnsi="Times New Roman" w:cs="Times New Roman"/>
          <w:color w:val="000000"/>
          <w:spacing w:val="6"/>
          <w:lang w:bidi="th-TH"/>
        </w:rPr>
        <w:t>。</w:t>
      </w:r>
      <w:r w:rsidR="00FB1F95" w:rsidRPr="00404B41">
        <w:rPr>
          <w:rFonts w:ascii="Times New Roman" w:eastAsia="標楷體" w:hAnsi="Times New Roman" w:cs="Times New Roman" w:hint="eastAsia"/>
          <w:color w:val="000000"/>
          <w:spacing w:val="6"/>
          <w:lang w:bidi="th-TH"/>
        </w:rPr>
        <w:t>Children</w:t>
      </w:r>
      <w:r w:rsidR="00404B41">
        <w:rPr>
          <w:rFonts w:ascii="Times New Roman" w:eastAsia="標楷體" w:hAnsi="Times New Roman" w:cs="Times New Roman"/>
          <w:color w:val="000000"/>
          <w:spacing w:val="6"/>
          <w:lang w:bidi="th-TH"/>
        </w:rPr>
        <w:t xml:space="preserve"> under 15 years of age are</w:t>
      </w:r>
      <w:r w:rsidR="00A57FE2">
        <w:rPr>
          <w:rFonts w:ascii="Times New Roman" w:eastAsia="標楷體" w:hAnsi="Times New Roman" w:cs="Times New Roman"/>
          <w:color w:val="000000"/>
          <w:spacing w:val="6"/>
          <w:lang w:bidi="th-TH"/>
        </w:rPr>
        <w:t xml:space="preserve"> exempt from </w:t>
      </w:r>
    </w:p>
    <w:p w:rsidR="00056BEF" w:rsidRPr="00404B41" w:rsidRDefault="00056BEF" w:rsidP="00A57FE2">
      <w:pPr>
        <w:snapToGrid w:val="0"/>
        <w:spacing w:line="400" w:lineRule="exact"/>
        <w:ind w:rightChars="51" w:right="122" w:firstLineChars="200" w:firstLine="480"/>
        <w:rPr>
          <w:rFonts w:ascii="Times New Roman" w:eastAsia="標楷體" w:hAnsi="Times New Roman" w:cs="Times New Roman"/>
          <w:color w:val="000000"/>
          <w:spacing w:val="6"/>
          <w:lang w:bidi="th-TH"/>
        </w:rPr>
      </w:pPr>
      <w:proofErr w:type="gramStart"/>
      <w:r w:rsidRPr="00FB1F95">
        <w:rPr>
          <w:rFonts w:ascii="Times New Roman" w:eastAsia="標楷體" w:hAnsi="Times New Roman" w:cs="Times New Roman"/>
          <w:color w:val="000000"/>
          <w:lang w:bidi="th-TH"/>
        </w:rPr>
        <w:t>serological</w:t>
      </w:r>
      <w:proofErr w:type="gramEnd"/>
      <w:r w:rsidRPr="00FB1F95">
        <w:rPr>
          <w:rFonts w:ascii="Times New Roman" w:eastAsia="標楷體" w:hAnsi="Times New Roman" w:cs="Times New Roman"/>
          <w:color w:val="000000"/>
          <w:lang w:bidi="th-TH"/>
        </w:rPr>
        <w:t xml:space="preserve"> test for </w:t>
      </w:r>
      <w:r w:rsidRPr="00FB1F95">
        <w:rPr>
          <w:rFonts w:ascii="Times New Roman" w:eastAsia="標楷體" w:hAnsi="Times New Roman" w:cs="Times New Roman"/>
          <w:color w:val="000000"/>
        </w:rPr>
        <w:t>syphilis</w:t>
      </w:r>
      <w:r w:rsidRPr="00FB1F95">
        <w:rPr>
          <w:rFonts w:ascii="Times New Roman" w:eastAsia="標楷體" w:hAnsi="Times New Roman" w:cs="Times New Roman"/>
          <w:color w:val="000000"/>
          <w:lang w:bidi="th-TH"/>
        </w:rPr>
        <w:t>.</w:t>
      </w:r>
    </w:p>
    <w:p w:rsidR="00404B41" w:rsidRDefault="002F765B" w:rsidP="00056BEF">
      <w:pPr>
        <w:snapToGrid w:val="0"/>
        <w:spacing w:line="400" w:lineRule="exact"/>
        <w:ind w:rightChars="51" w:right="122"/>
        <w:jc w:val="both"/>
        <w:rPr>
          <w:rFonts w:ascii="Times New Roman" w:eastAsia="標楷體" w:hAnsi="Times New Roman" w:cs="Times New Roman"/>
          <w:color w:val="000000"/>
        </w:rPr>
      </w:pPr>
      <w:r>
        <w:rPr>
          <w:rFonts w:ascii="Times New Roman" w:eastAsia="標楷體" w:hAnsi="Times New Roman" w:cs="Times New Roman" w:hint="eastAsia"/>
          <w:color w:val="000000"/>
        </w:rPr>
        <w:t>六</w:t>
      </w:r>
      <w:r w:rsidR="00056BEF" w:rsidRPr="00FB1F95">
        <w:rPr>
          <w:rFonts w:ascii="Times New Roman" w:eastAsia="標楷體" w:hAnsi="Times New Roman" w:cs="Times New Roman"/>
          <w:color w:val="000000"/>
        </w:rPr>
        <w:t>、漢生病檢查為全身皮膚檢查，受檢者可穿著內衣內褲，並由親友或女性醫護人員陪同受檢。</w:t>
      </w:r>
    </w:p>
    <w:p w:rsid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rPr>
        <w:t>檢查時逐步分部位受檢，避免一次脫光全身衣物，維護受檢者隱私。</w:t>
      </w:r>
      <w:r w:rsidRPr="00FB1F95">
        <w:rPr>
          <w:rFonts w:ascii="Times New Roman" w:eastAsia="標楷體" w:hAnsi="Times New Roman" w:cs="Times New Roman"/>
          <w:color w:val="000000"/>
          <w:spacing w:val="6"/>
          <w:kern w:val="0"/>
          <w:lang w:bidi="th-TH"/>
        </w:rPr>
        <w:t xml:space="preserve">Hansen’s disease </w:t>
      </w:r>
    </w:p>
    <w:p w:rsidR="00C946D1" w:rsidRDefault="00056BEF" w:rsidP="00C946D1">
      <w:pPr>
        <w:snapToGrid w:val="0"/>
        <w:spacing w:line="400" w:lineRule="exact"/>
        <w:ind w:rightChars="51" w:right="122" w:firstLineChars="200" w:firstLine="504"/>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6"/>
          <w:kern w:val="0"/>
          <w:lang w:bidi="th-TH"/>
        </w:rPr>
        <w:t>examination</w:t>
      </w:r>
      <w:proofErr w:type="gramEnd"/>
      <w:r w:rsidRPr="00FB1F95">
        <w:rPr>
          <w:rFonts w:ascii="Times New Roman" w:eastAsia="標楷體" w:hAnsi="Times New Roman" w:cs="Times New Roman"/>
          <w:color w:val="000000"/>
          <w:spacing w:val="6"/>
          <w:kern w:val="0"/>
          <w:lang w:bidi="th-TH"/>
        </w:rPr>
        <w:t xml:space="preserve"> refers to careful examination of the entire body surface, which</w:t>
      </w:r>
      <w:r w:rsidRPr="00FB1F95">
        <w:rPr>
          <w:rFonts w:ascii="Times New Roman" w:eastAsia="標楷體" w:hAnsi="Times New Roman" w:cs="Times New Roman"/>
          <w:color w:val="000000"/>
        </w:rPr>
        <w:t xml:space="preserve"> </w:t>
      </w:r>
      <w:r w:rsidRPr="00FB1F95">
        <w:rPr>
          <w:rFonts w:ascii="Times New Roman" w:eastAsia="標楷體" w:hAnsi="Times New Roman" w:cs="Times New Roman"/>
          <w:color w:val="000000"/>
          <w:spacing w:val="2"/>
          <w:kern w:val="0"/>
          <w:lang w:bidi="th-TH"/>
        </w:rPr>
        <w:t xml:space="preserve">should be done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10"/>
          <w:kern w:val="0"/>
          <w:lang w:bidi="th-TH"/>
        </w:rPr>
      </w:pPr>
      <w:proofErr w:type="gramStart"/>
      <w:r w:rsidRPr="00FB1F95">
        <w:rPr>
          <w:rFonts w:ascii="Times New Roman" w:eastAsia="標楷體" w:hAnsi="Times New Roman" w:cs="Times New Roman"/>
          <w:color w:val="000000"/>
          <w:spacing w:val="2"/>
          <w:kern w:val="0"/>
          <w:lang w:bidi="th-TH"/>
        </w:rPr>
        <w:t>with</w:t>
      </w:r>
      <w:proofErr w:type="gramEnd"/>
      <w:r w:rsidRPr="00FB1F95">
        <w:rPr>
          <w:rFonts w:ascii="Times New Roman" w:eastAsia="標楷體" w:hAnsi="Times New Roman" w:cs="Times New Roman"/>
          <w:color w:val="000000"/>
          <w:spacing w:val="2"/>
          <w:kern w:val="0"/>
          <w:lang w:bidi="th-TH"/>
        </w:rPr>
        <w:t xml:space="preserve"> courtesy and respect to the applicant’s privacy. During the examination, the </w:t>
      </w:r>
      <w:r w:rsidRPr="00FB1F95">
        <w:rPr>
          <w:rFonts w:ascii="Times New Roman" w:eastAsia="標楷體" w:hAnsi="Times New Roman" w:cs="Times New Roman"/>
          <w:color w:val="000000"/>
          <w:spacing w:val="10"/>
          <w:kern w:val="0"/>
          <w:lang w:bidi="th-TH"/>
        </w:rPr>
        <w:t xml:space="preserve">applicant is </w:t>
      </w:r>
    </w:p>
    <w:p w:rsidR="00C946D1" w:rsidRDefault="00056BEF" w:rsidP="00C946D1">
      <w:pPr>
        <w:snapToGrid w:val="0"/>
        <w:spacing w:line="400" w:lineRule="exact"/>
        <w:ind w:leftChars="-15" w:left="-36" w:rightChars="51" w:right="122" w:firstLineChars="200" w:firstLine="52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10"/>
          <w:kern w:val="0"/>
          <w:lang w:bidi="th-TH"/>
        </w:rPr>
        <w:t>allowed</w:t>
      </w:r>
      <w:proofErr w:type="gramEnd"/>
      <w:r w:rsidRPr="00FB1F95">
        <w:rPr>
          <w:rFonts w:ascii="Times New Roman" w:eastAsia="標楷體" w:hAnsi="Times New Roman" w:cs="Times New Roman"/>
          <w:color w:val="000000"/>
          <w:spacing w:val="10"/>
          <w:kern w:val="0"/>
          <w:lang w:bidi="th-TH"/>
        </w:rPr>
        <w:t xml:space="preserve"> to wear underwear and be accompanied by a friend or female medical </w:t>
      </w:r>
      <w:r w:rsidRPr="00FB1F95">
        <w:rPr>
          <w:rFonts w:ascii="Times New Roman" w:eastAsia="標楷體" w:hAnsi="Times New Roman" w:cs="Times New Roman"/>
          <w:color w:val="000000"/>
          <w:spacing w:val="2"/>
          <w:kern w:val="0"/>
          <w:lang w:bidi="th-TH"/>
        </w:rPr>
        <w:t xml:space="preserve">personnel.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r w:rsidRPr="00FB1F95">
        <w:rPr>
          <w:rFonts w:ascii="Times New Roman" w:eastAsia="標楷體" w:hAnsi="Times New Roman" w:cs="Times New Roman"/>
          <w:color w:val="000000"/>
          <w:spacing w:val="2"/>
          <w:kern w:val="0"/>
          <w:lang w:bidi="th-TH"/>
        </w:rPr>
        <w:t>Hospitals or c</w:t>
      </w:r>
      <w:r w:rsidR="00404B41">
        <w:rPr>
          <w:rFonts w:ascii="Times New Roman" w:eastAsia="標楷體" w:hAnsi="Times New Roman" w:cs="Times New Roman"/>
          <w:color w:val="000000"/>
          <w:spacing w:val="2"/>
          <w:kern w:val="0"/>
          <w:lang w:bidi="th-TH"/>
        </w:rPr>
        <w:t>linics have the responsibility</w:t>
      </w:r>
      <w:r w:rsidRPr="00FB1F95">
        <w:rPr>
          <w:rFonts w:ascii="Times New Roman" w:eastAsia="標楷體" w:hAnsi="Times New Roman" w:cs="Times New Roman"/>
          <w:color w:val="000000"/>
          <w:spacing w:val="2"/>
          <w:kern w:val="0"/>
          <w:lang w:bidi="th-TH"/>
        </w:rPr>
        <w:t xml:space="preserve"> to protect the privacy of the applicant</w:t>
      </w:r>
      <w:r w:rsidR="00404B41">
        <w:rPr>
          <w:rFonts w:ascii="Times New Roman" w:eastAsia="標楷體" w:hAnsi="Times New Roman" w:cs="Times New Roman"/>
          <w:color w:val="000000"/>
          <w:spacing w:val="2"/>
          <w:kern w:val="0"/>
          <w:lang w:bidi="th-TH"/>
        </w:rPr>
        <w:t>,</w:t>
      </w:r>
      <w:r w:rsidRPr="00FB1F95">
        <w:rPr>
          <w:rFonts w:ascii="Times New Roman" w:eastAsia="標楷體" w:hAnsi="Times New Roman" w:cs="Times New Roman"/>
          <w:color w:val="000000"/>
          <w:spacing w:val="2"/>
          <w:kern w:val="0"/>
          <w:lang w:bidi="th-TH"/>
        </w:rPr>
        <w:t xml:space="preserve"> and the </w:t>
      </w:r>
    </w:p>
    <w:p w:rsidR="00C946D1" w:rsidRDefault="00056BEF" w:rsidP="00C946D1">
      <w:pPr>
        <w:snapToGrid w:val="0"/>
        <w:spacing w:line="400" w:lineRule="exact"/>
        <w:ind w:rightChars="51" w:right="122" w:firstLineChars="200" w:firstLine="488"/>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spacing w:val="2"/>
          <w:kern w:val="0"/>
          <w:lang w:bidi="th-TH"/>
        </w:rPr>
        <w:t>examination</w:t>
      </w:r>
      <w:proofErr w:type="gramEnd"/>
      <w:r w:rsidRPr="00FB1F95">
        <w:rPr>
          <w:rFonts w:ascii="Times New Roman" w:eastAsia="標楷體" w:hAnsi="Times New Roman" w:cs="Times New Roman"/>
          <w:color w:val="000000"/>
          <w:spacing w:val="2"/>
          <w:kern w:val="0"/>
          <w:lang w:bidi="th-TH"/>
        </w:rPr>
        <w:t xml:space="preserve"> should be done step by step. Hence, taking off all clothes at the same time should </w:t>
      </w:r>
    </w:p>
    <w:p w:rsidR="00056BEF" w:rsidRPr="00C946D1" w:rsidRDefault="00056BEF" w:rsidP="00C946D1">
      <w:pPr>
        <w:snapToGrid w:val="0"/>
        <w:spacing w:line="400" w:lineRule="exact"/>
        <w:ind w:rightChars="51" w:right="122" w:firstLineChars="200" w:firstLine="480"/>
        <w:jc w:val="both"/>
        <w:rPr>
          <w:rFonts w:ascii="Times New Roman" w:eastAsia="標楷體" w:hAnsi="Times New Roman" w:cs="Times New Roman"/>
          <w:color w:val="000000"/>
          <w:spacing w:val="6"/>
          <w:kern w:val="0"/>
          <w:lang w:bidi="th-TH"/>
        </w:rPr>
      </w:pPr>
      <w:proofErr w:type="gramStart"/>
      <w:r w:rsidRPr="00FB1F95">
        <w:rPr>
          <w:rFonts w:ascii="Times New Roman" w:eastAsia="標楷體" w:hAnsi="Times New Roman" w:cs="Times New Roman"/>
          <w:color w:val="000000"/>
          <w:kern w:val="0"/>
          <w:lang w:bidi="th-TH"/>
        </w:rPr>
        <w:t>be</w:t>
      </w:r>
      <w:proofErr w:type="gramEnd"/>
      <w:r w:rsidRPr="00FB1F95">
        <w:rPr>
          <w:rFonts w:ascii="Times New Roman" w:eastAsia="標楷體" w:hAnsi="Times New Roman" w:cs="Times New Roman"/>
          <w:color w:val="000000"/>
          <w:kern w:val="0"/>
          <w:lang w:bidi="th-TH"/>
        </w:rPr>
        <w:t xml:space="preserve"> avoided.</w:t>
      </w: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056BEF" w:rsidRPr="00FB1F95" w:rsidRDefault="00056BEF" w:rsidP="00056BEF">
      <w:pPr>
        <w:spacing w:line="380" w:lineRule="exact"/>
        <w:rPr>
          <w:rFonts w:ascii="Times New Roman" w:eastAsia="標楷體" w:hAnsi="Times New Roman" w:cs="Times New Roman"/>
          <w:b/>
          <w:sz w:val="28"/>
          <w:szCs w:val="28"/>
        </w:rPr>
      </w:pPr>
    </w:p>
    <w:p w:rsidR="00404B41" w:rsidRDefault="00404B41" w:rsidP="00056BEF">
      <w:pPr>
        <w:spacing w:line="360" w:lineRule="exact"/>
        <w:rPr>
          <w:b/>
          <w:sz w:val="28"/>
          <w:szCs w:val="28"/>
        </w:rPr>
      </w:pPr>
    </w:p>
    <w:p w:rsidR="00056BEF" w:rsidRPr="00701D99" w:rsidRDefault="00123B57" w:rsidP="00056BEF">
      <w:pPr>
        <w:spacing w:line="360" w:lineRule="exact"/>
        <w:rPr>
          <w:rFonts w:ascii="Times New Roman" w:eastAsia="標楷體" w:hAnsi="Times New Roman" w:cs="Times New Roman"/>
          <w:b/>
          <w:sz w:val="28"/>
          <w:szCs w:val="28"/>
        </w:rPr>
      </w:pPr>
      <w:r>
        <w:rPr>
          <w:rFonts w:ascii="Times New Roman" w:eastAsia="標楷體" w:hAnsi="Times New Roman" w:cs="Times New Roman"/>
          <w:b/>
          <w:sz w:val="28"/>
          <w:szCs w:val="28"/>
        </w:rPr>
        <w:lastRenderedPageBreak/>
        <w:t>附錄</w:t>
      </w:r>
      <w:r>
        <w:rPr>
          <w:rFonts w:ascii="Times New Roman" w:eastAsia="標楷體" w:hAnsi="Times New Roman" w:cs="Times New Roman" w:hint="eastAsia"/>
          <w:b/>
          <w:sz w:val="28"/>
          <w:szCs w:val="28"/>
        </w:rPr>
        <w:t>三</w:t>
      </w:r>
      <w:r w:rsidR="00056BEF" w:rsidRPr="00701D99">
        <w:rPr>
          <w:rFonts w:ascii="Times New Roman" w:eastAsia="標楷體" w:hAnsi="Times New Roman" w:cs="Times New Roman"/>
          <w:b/>
          <w:sz w:val="28"/>
          <w:szCs w:val="28"/>
        </w:rPr>
        <w:t xml:space="preserve"> </w:t>
      </w:r>
      <w:proofErr w:type="gramStart"/>
      <w:r w:rsidR="00056BEF" w:rsidRPr="00701D99">
        <w:rPr>
          <w:rFonts w:ascii="Times New Roman" w:eastAsia="標楷體" w:hAnsi="Times New Roman" w:cs="Times New Roman"/>
          <w:b/>
          <w:sz w:val="28"/>
          <w:szCs w:val="28"/>
        </w:rPr>
        <w:t>免驗腸內</w:t>
      </w:r>
      <w:proofErr w:type="gramEnd"/>
      <w:r w:rsidR="00056BEF" w:rsidRPr="00701D99">
        <w:rPr>
          <w:rFonts w:ascii="Times New Roman" w:eastAsia="標楷體" w:hAnsi="Times New Roman" w:cs="Times New Roman"/>
          <w:b/>
          <w:sz w:val="28"/>
          <w:szCs w:val="28"/>
        </w:rPr>
        <w:t>寄生蟲糞便檢查之國家</w:t>
      </w:r>
      <w:r w:rsidR="00056BEF" w:rsidRPr="00701D99">
        <w:rPr>
          <w:rFonts w:ascii="Times New Roman" w:eastAsia="標楷體" w:hAnsi="Times New Roman" w:cs="Times New Roman"/>
          <w:b/>
          <w:sz w:val="28"/>
          <w:szCs w:val="28"/>
        </w:rPr>
        <w:t>/</w:t>
      </w:r>
      <w:r w:rsidR="00056BEF"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3</w:t>
      </w:r>
      <w:r w:rsidRPr="00701D99">
        <w:rPr>
          <w:rFonts w:ascii="Times New Roman" w:eastAsia="標楷體" w:hAnsi="Times New Roman" w:cs="Times New Roman"/>
          <w:b/>
          <w:bCs/>
          <w:color w:val="000000"/>
          <w:sz w:val="28"/>
          <w:szCs w:val="28"/>
        </w:rPr>
        <w:t xml:space="preserve"> List of count</w:t>
      </w:r>
      <w:r w:rsidRPr="00701D99">
        <w:rPr>
          <w:rFonts w:ascii="Times New Roman" w:eastAsia="標楷體" w:hAnsi="Times New Roman" w:cs="Times New Roman"/>
          <w:b/>
          <w:bCs/>
          <w:sz w:val="28"/>
          <w:szCs w:val="28"/>
        </w:rPr>
        <w:t xml:space="preserve">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stool examination for parasites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rPr>
          <w:trHeight w:val="19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rPr>
          <w:trHeight w:val="28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東地中海區</w:t>
            </w:r>
            <w:r w:rsidRPr="00701D99">
              <w:rPr>
                <w:rFonts w:ascii="Times New Roman" w:eastAsia="標楷體" w:hAnsi="Times New Roman" w:cs="Times New Roman"/>
                <w:b/>
                <w:bCs/>
              </w:rPr>
              <w:t>Eastern Mediterranean Region</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巴林</w:t>
            </w:r>
            <w:r w:rsidRPr="00701D99">
              <w:rPr>
                <w:rFonts w:ascii="Times New Roman" w:eastAsia="標楷體" w:hAnsi="Times New Roman" w:cs="Times New Roman"/>
                <w:color w:val="0070C0"/>
              </w:rPr>
              <w:t>Bahrain</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科威特</w:t>
            </w:r>
            <w:r w:rsidRPr="00701D99">
              <w:rPr>
                <w:rFonts w:ascii="Times New Roman" w:eastAsia="標楷體" w:hAnsi="Times New Roman" w:cs="Times New Roman"/>
                <w:color w:val="0070C0"/>
              </w:rPr>
              <w:t>Kuwait</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卡達</w:t>
            </w:r>
            <w:r w:rsidRPr="00701D99">
              <w:rPr>
                <w:rFonts w:ascii="Times New Roman" w:eastAsia="標楷體" w:hAnsi="Times New Roman" w:cs="Times New Roman"/>
                <w:color w:val="0070C0"/>
              </w:rPr>
              <w:t>Qatar</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沙烏地阿拉伯</w:t>
            </w:r>
            <w:r w:rsidRPr="00701D99">
              <w:rPr>
                <w:rFonts w:ascii="Times New Roman" w:eastAsia="標楷體" w:hAnsi="Times New Roman" w:cs="Times New Roman"/>
                <w:color w:val="0070C0"/>
              </w:rPr>
              <w:t>Saudi Arabia</w:t>
            </w:r>
          </w:p>
        </w:tc>
      </w:tr>
      <w:tr w:rsidR="00056BEF" w:rsidRPr="00701D99" w:rsidTr="00056BEF">
        <w:trPr>
          <w:trHeight w:val="70"/>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阿拉伯聯合大公國</w:t>
            </w:r>
            <w:r w:rsidRPr="00701D99">
              <w:rPr>
                <w:rFonts w:ascii="Times New Roman" w:eastAsia="標楷體" w:hAnsi="Times New Roman" w:cs="Times New Roman"/>
                <w:color w:val="0070C0"/>
              </w:rPr>
              <w:t>United Arab Emirates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color w:val="0070C0"/>
              </w:rPr>
            </w:pPr>
          </w:p>
        </w:tc>
      </w:tr>
      <w:tr w:rsidR="00056BEF" w:rsidRPr="00701D99" w:rsidTr="00056BEF">
        <w:trPr>
          <w:trHeight w:val="180"/>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70C0"/>
              </w:rPr>
              <w:t>阿根廷</w:t>
            </w:r>
            <w:r w:rsidRPr="00701D99">
              <w:rPr>
                <w:rFonts w:ascii="Times New Roman" w:eastAsia="標楷體" w:hAnsi="Times New Roman" w:cs="Times New Roman"/>
                <w:color w:val="0070C0"/>
              </w:rPr>
              <w:t>Argentina</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0000"/>
                <w:kern w:val="0"/>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r>
      <w:tr w:rsidR="00056BEF" w:rsidRPr="00701D99" w:rsidTr="00056BEF">
        <w:trPr>
          <w:trHeight w:val="56"/>
        </w:trPr>
        <w:tc>
          <w:tcPr>
            <w:tcW w:w="5017"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c>
          <w:tcPr>
            <w:tcW w:w="4899" w:type="dxa"/>
            <w:shd w:val="clear" w:color="auto" w:fill="auto"/>
          </w:tcPr>
          <w:p w:rsidR="00056BEF" w:rsidRPr="00701D99" w:rsidRDefault="00056BEF" w:rsidP="00056BEF">
            <w:pPr>
              <w:widowControl/>
              <w:spacing w:line="320" w:lineRule="exact"/>
              <w:rPr>
                <w:rFonts w:ascii="Times New Roman" w:eastAsia="標楷體" w:hAnsi="Times New Roman" w:cs="Times New Roman"/>
                <w:color w:val="0070C0"/>
                <w:kern w:val="0"/>
              </w:rPr>
            </w:pPr>
            <w:r w:rsidRPr="00701D99">
              <w:rPr>
                <w:rFonts w:ascii="Times New Roman" w:eastAsia="標楷體" w:hAnsi="Times New Roman" w:cs="Times New Roman"/>
                <w:color w:val="000000"/>
              </w:rPr>
              <w:t>美國</w:t>
            </w:r>
            <w:r w:rsidRPr="00701D99">
              <w:rPr>
                <w:rFonts w:ascii="Times New Roman" w:eastAsia="標楷體" w:hAnsi="Times New Roman" w:cs="Times New Roman"/>
                <w:color w:val="000000"/>
              </w:rPr>
              <w:t>United States of America</w:t>
            </w:r>
          </w:p>
        </w:tc>
      </w:tr>
      <w:tr w:rsidR="00056BEF" w:rsidRPr="00701D99" w:rsidTr="00056BEF">
        <w:trPr>
          <w:trHeight w:val="225"/>
        </w:trPr>
        <w:tc>
          <w:tcPr>
            <w:tcW w:w="9916" w:type="dxa"/>
            <w:gridSpan w:val="2"/>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rPr>
          <w:trHeight w:val="16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rPr>
          <w:trHeight w:val="24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rPr>
          <w:trHeight w:val="135"/>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rPr>
          <w:trHeight w:val="18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rPr>
          <w:trHeight w:val="21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rPr>
          <w:trHeight w:val="70"/>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rPr>
          <w:trHeight w:val="263"/>
        </w:trPr>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c>
          <w:tcPr>
            <w:tcW w:w="5017" w:type="dxa"/>
            <w:shd w:val="clear" w:color="auto" w:fill="auto"/>
          </w:tcPr>
          <w:p w:rsidR="00056BEF" w:rsidRPr="00701D99" w:rsidRDefault="00056BEF" w:rsidP="00056BEF">
            <w:pPr>
              <w:spacing w:line="32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20" w:lineRule="exact"/>
              <w:rPr>
                <w:rFonts w:ascii="Times New Roman" w:eastAsia="標楷體" w:hAnsi="Times New Roman" w:cs="Times New Roman"/>
              </w:rPr>
            </w:pPr>
          </w:p>
        </w:tc>
      </w:tr>
    </w:tbl>
    <w:p w:rsidR="00056BEF" w:rsidRPr="00177C6D" w:rsidRDefault="00056BEF" w:rsidP="00056BEF">
      <w:pPr>
        <w:snapToGrid w:val="0"/>
        <w:spacing w:line="230" w:lineRule="exact"/>
        <w:rPr>
          <w:sz w:val="20"/>
        </w:rPr>
      </w:pPr>
    </w:p>
    <w:p w:rsidR="00056BEF" w:rsidRPr="00701D99" w:rsidRDefault="00056BEF" w:rsidP="00056BEF">
      <w:pPr>
        <w:spacing w:line="360" w:lineRule="exact"/>
        <w:rPr>
          <w:rFonts w:ascii="Times New Roman" w:eastAsia="標楷體" w:hAnsi="Times New Roman" w:cs="Times New Roman"/>
          <w:b/>
          <w:sz w:val="28"/>
          <w:szCs w:val="28"/>
        </w:rPr>
      </w:pPr>
      <w:r w:rsidRPr="00177C6D">
        <w:rPr>
          <w:sz w:val="20"/>
        </w:rPr>
        <w:br w:type="page"/>
      </w:r>
      <w:r w:rsidR="00123B57">
        <w:rPr>
          <w:rFonts w:ascii="Times New Roman" w:eastAsia="標楷體" w:hAnsi="Times New Roman" w:cs="Times New Roman"/>
          <w:b/>
          <w:sz w:val="28"/>
          <w:szCs w:val="28"/>
        </w:rPr>
        <w:lastRenderedPageBreak/>
        <w:t>附錄</w:t>
      </w:r>
      <w:r w:rsidR="00123B57">
        <w:rPr>
          <w:rFonts w:ascii="Times New Roman" w:eastAsia="標楷體" w:hAnsi="Times New Roman" w:cs="Times New Roman" w:hint="eastAsia"/>
          <w:b/>
          <w:sz w:val="28"/>
          <w:szCs w:val="28"/>
        </w:rPr>
        <w:t>四</w:t>
      </w:r>
      <w:r w:rsidRPr="00701D99">
        <w:rPr>
          <w:rFonts w:ascii="Times New Roman" w:eastAsia="標楷體" w:hAnsi="Times New Roman" w:cs="Times New Roman"/>
          <w:b/>
          <w:sz w:val="28"/>
          <w:szCs w:val="28"/>
        </w:rPr>
        <w:t xml:space="preserve"> </w:t>
      </w:r>
      <w:proofErr w:type="gramStart"/>
      <w:r w:rsidRPr="00701D99">
        <w:rPr>
          <w:rFonts w:ascii="Times New Roman" w:eastAsia="標楷體" w:hAnsi="Times New Roman" w:cs="Times New Roman"/>
          <w:b/>
          <w:sz w:val="28"/>
          <w:szCs w:val="28"/>
        </w:rPr>
        <w:t>免驗漢生病</w:t>
      </w:r>
      <w:proofErr w:type="gramEnd"/>
      <w:r w:rsidRPr="00701D99">
        <w:rPr>
          <w:rFonts w:ascii="Times New Roman" w:eastAsia="標楷體" w:hAnsi="Times New Roman" w:cs="Times New Roman"/>
          <w:b/>
          <w:sz w:val="28"/>
          <w:szCs w:val="28"/>
        </w:rPr>
        <w:t>檢查之國家</w:t>
      </w:r>
      <w:r w:rsidRPr="00701D99">
        <w:rPr>
          <w:rFonts w:ascii="Times New Roman" w:eastAsia="標楷體" w:hAnsi="Times New Roman" w:cs="Times New Roman"/>
          <w:b/>
          <w:sz w:val="28"/>
          <w:szCs w:val="28"/>
        </w:rPr>
        <w:t>/</w:t>
      </w:r>
      <w:r w:rsidRPr="00701D99">
        <w:rPr>
          <w:rFonts w:ascii="Times New Roman" w:eastAsia="標楷體" w:hAnsi="Times New Roman" w:cs="Times New Roman"/>
          <w:b/>
          <w:sz w:val="28"/>
          <w:szCs w:val="28"/>
        </w:rPr>
        <w:t>地區表</w:t>
      </w:r>
    </w:p>
    <w:p w:rsidR="00056BEF" w:rsidRPr="00701D99" w:rsidRDefault="00056BEF" w:rsidP="00056BEF">
      <w:pPr>
        <w:tabs>
          <w:tab w:val="left" w:pos="1548"/>
        </w:tabs>
        <w:spacing w:line="360" w:lineRule="exact"/>
        <w:rPr>
          <w:rFonts w:ascii="Times New Roman" w:eastAsia="標楷體" w:hAnsi="Times New Roman" w:cs="Times New Roman"/>
          <w:b/>
          <w:sz w:val="28"/>
          <w:szCs w:val="28"/>
        </w:rPr>
      </w:pPr>
      <w:r w:rsidRPr="00701D99">
        <w:rPr>
          <w:rFonts w:ascii="Times New Roman" w:eastAsia="標楷體" w:hAnsi="Times New Roman" w:cs="Times New Roman"/>
          <w:b/>
          <w:bCs/>
          <w:sz w:val="28"/>
          <w:szCs w:val="28"/>
        </w:rPr>
        <w:t xml:space="preserve">Appendix </w:t>
      </w:r>
      <w:r w:rsidR="006E5CDB">
        <w:rPr>
          <w:rFonts w:ascii="Times New Roman" w:eastAsia="標楷體" w:hAnsi="Times New Roman" w:cs="Times New Roman" w:hint="eastAsia"/>
          <w:b/>
          <w:bCs/>
          <w:sz w:val="28"/>
          <w:szCs w:val="28"/>
        </w:rPr>
        <w:t>4</w:t>
      </w:r>
      <w:r w:rsidRPr="00701D99">
        <w:rPr>
          <w:rFonts w:ascii="Times New Roman" w:eastAsia="標楷體" w:hAnsi="Times New Roman" w:cs="Times New Roman"/>
          <w:b/>
          <w:bCs/>
          <w:sz w:val="28"/>
          <w:szCs w:val="28"/>
        </w:rPr>
        <w:t xml:space="preserve"> </w:t>
      </w:r>
      <w:r w:rsidRPr="00701D99">
        <w:rPr>
          <w:rFonts w:ascii="Times New Roman" w:eastAsia="標楷體" w:hAnsi="Times New Roman" w:cs="Times New Roman"/>
          <w:b/>
          <w:bCs/>
          <w:color w:val="000000"/>
          <w:sz w:val="28"/>
          <w:szCs w:val="28"/>
        </w:rPr>
        <w:t>List of cou</w:t>
      </w:r>
      <w:r w:rsidRPr="00701D99">
        <w:rPr>
          <w:rFonts w:ascii="Times New Roman" w:eastAsia="標楷體" w:hAnsi="Times New Roman" w:cs="Times New Roman"/>
          <w:b/>
          <w:bCs/>
          <w:sz w:val="28"/>
          <w:szCs w:val="28"/>
        </w:rPr>
        <w:t xml:space="preserve">ntries/areas </w:t>
      </w:r>
      <w:r w:rsidRPr="00701D99">
        <w:rPr>
          <w:rFonts w:ascii="Times New Roman" w:eastAsia="標楷體" w:hAnsi="Times New Roman" w:cs="Times New Roman"/>
          <w:b/>
          <w:sz w:val="28"/>
          <w:szCs w:val="28"/>
          <w:lang w:bidi="th-TH"/>
        </w:rPr>
        <w:t xml:space="preserve">not required to undergo </w:t>
      </w:r>
      <w:r w:rsidRPr="00701D99">
        <w:rPr>
          <w:rFonts w:ascii="Times New Roman" w:eastAsia="標楷體" w:hAnsi="Times New Roman" w:cs="Times New Roman"/>
          <w:b/>
          <w:sz w:val="28"/>
          <w:szCs w:val="28"/>
        </w:rPr>
        <w:t>examination for Hansen’s disease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899"/>
      </w:tblGrid>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b/>
              </w:rPr>
              <w:t>西太平洋區</w:t>
            </w:r>
            <w:r w:rsidRPr="00701D99">
              <w:rPr>
                <w:rFonts w:ascii="Times New Roman" w:eastAsia="標楷體" w:hAnsi="Times New Roman" w:cs="Times New Roman"/>
                <w:b/>
              </w:rPr>
              <w:t>Western Pacific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rPr>
            </w:pPr>
            <w:r w:rsidRPr="00701D99">
              <w:rPr>
                <w:rFonts w:ascii="Times New Roman" w:eastAsia="標楷體" w:hAnsi="Times New Roman" w:cs="Times New Roman"/>
              </w:rPr>
              <w:t>澳洲</w:t>
            </w:r>
            <w:r w:rsidRPr="00701D99">
              <w:rPr>
                <w:rFonts w:ascii="Times New Roman" w:eastAsia="標楷體" w:hAnsi="Times New Roman" w:cs="Times New Roman"/>
              </w:rPr>
              <w:t>Australia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rPr>
            </w:pPr>
            <w:proofErr w:type="gramStart"/>
            <w:r w:rsidRPr="00701D99">
              <w:rPr>
                <w:rFonts w:ascii="Times New Roman" w:eastAsia="標楷體" w:hAnsi="Times New Roman" w:cs="Times New Roman"/>
                <w:color w:val="0070C0"/>
              </w:rPr>
              <w:t>汶萊</w:t>
            </w:r>
            <w:proofErr w:type="gramEnd"/>
            <w:r w:rsidRPr="00701D99">
              <w:rPr>
                <w:rFonts w:ascii="Times New Roman" w:eastAsia="標楷體" w:hAnsi="Times New Roman" w:cs="Times New Roman"/>
                <w:color w:val="0070C0"/>
              </w:rPr>
              <w:t>Brunei Darussalam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香港</w:t>
            </w:r>
            <w:r w:rsidRPr="00701D99">
              <w:rPr>
                <w:rFonts w:ascii="Times New Roman" w:eastAsia="標楷體" w:hAnsi="Times New Roman" w:cs="Times New Roman"/>
              </w:rPr>
              <w:t>Hong Kong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日本</w:t>
            </w:r>
            <w:r w:rsidRPr="00701D99">
              <w:rPr>
                <w:rFonts w:ascii="Times New Roman" w:eastAsia="標楷體" w:hAnsi="Times New Roman" w:cs="Times New Roman"/>
              </w:rPr>
              <w:t>Japan</w:t>
            </w:r>
          </w:p>
        </w:tc>
      </w:tr>
      <w:tr w:rsidR="00056BEF" w:rsidRPr="00701D99" w:rsidTr="00056BEF">
        <w:trPr>
          <w:trHeight w:val="2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澳門</w:t>
            </w:r>
            <w:r w:rsidRPr="00701D99">
              <w:rPr>
                <w:rFonts w:ascii="Times New Roman" w:eastAsia="標楷體" w:hAnsi="Times New Roman" w:cs="Times New Roman"/>
              </w:rPr>
              <w:t>Macao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紐西蘭</w:t>
            </w:r>
            <w:r w:rsidRPr="00701D99">
              <w:rPr>
                <w:rFonts w:ascii="Times New Roman" w:eastAsia="標楷體" w:hAnsi="Times New Roman" w:cs="Times New Roman"/>
              </w:rPr>
              <w:t>New Zealand</w:t>
            </w:r>
          </w:p>
        </w:tc>
      </w:tr>
      <w:tr w:rsidR="00056BEF" w:rsidRPr="00701D99" w:rsidTr="00056BEF">
        <w:trPr>
          <w:trHeight w:val="9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韓國</w:t>
            </w:r>
            <w:r w:rsidRPr="00701D99">
              <w:rPr>
                <w:rFonts w:ascii="Times New Roman" w:eastAsia="標楷體" w:hAnsi="Times New Roman" w:cs="Times New Roman"/>
              </w:rPr>
              <w:t>Republic of Korea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color w:val="0070C0"/>
              </w:rPr>
            </w:pPr>
            <w:r w:rsidRPr="00701D99">
              <w:rPr>
                <w:rFonts w:ascii="Times New Roman" w:eastAsia="標楷體" w:hAnsi="Times New Roman" w:cs="Times New Roman"/>
              </w:rPr>
              <w:t>新加坡</w:t>
            </w:r>
            <w:r w:rsidRPr="00701D99">
              <w:rPr>
                <w:rFonts w:ascii="Times New Roman" w:eastAsia="標楷體" w:hAnsi="Times New Roman" w:cs="Times New Roman"/>
              </w:rPr>
              <w:t>Singapore</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Cs/>
              </w:rPr>
              <w:t>臺灣之無戶籍國民</w:t>
            </w:r>
            <w:r w:rsidRPr="00701D99">
              <w:rPr>
                <w:rFonts w:ascii="Times New Roman" w:eastAsia="標楷體" w:hAnsi="Times New Roman" w:cs="Times New Roman"/>
                <w:bCs/>
                <w:sz w:val="23"/>
                <w:szCs w:val="23"/>
              </w:rPr>
              <w:t>n</w:t>
            </w:r>
            <w:r w:rsidRPr="00701D99">
              <w:rPr>
                <w:rFonts w:ascii="Times New Roman" w:eastAsia="標楷體" w:hAnsi="Times New Roman" w:cs="Times New Roman"/>
                <w:sz w:val="23"/>
                <w:szCs w:val="23"/>
              </w:rPr>
              <w:t>ationals without registered permanent residence in Taiwan</w:t>
            </w:r>
          </w:p>
        </w:tc>
      </w:tr>
      <w:tr w:rsidR="00056BEF" w:rsidRPr="00701D99" w:rsidTr="00056BEF">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美洲區</w:t>
            </w:r>
            <w:r w:rsidRPr="00701D99">
              <w:rPr>
                <w:rFonts w:ascii="Times New Roman" w:eastAsia="標楷體" w:hAnsi="Times New Roman" w:cs="Times New Roman"/>
                <w:b/>
                <w:bCs/>
              </w:rPr>
              <w:t>Region of the Americas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0000"/>
              </w:rPr>
              <w:t>加拿大</w:t>
            </w:r>
            <w:r w:rsidRPr="00701D99">
              <w:rPr>
                <w:rFonts w:ascii="Times New Roman" w:eastAsia="標楷體" w:hAnsi="Times New Roman" w:cs="Times New Roman"/>
                <w:color w:val="000000"/>
              </w:rPr>
              <w:t>Canada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color w:val="0070C0"/>
              </w:rPr>
              <w:t>智利</w:t>
            </w:r>
            <w:r w:rsidRPr="00701D99">
              <w:rPr>
                <w:rFonts w:ascii="Times New Roman" w:eastAsia="標楷體" w:hAnsi="Times New Roman" w:cs="Times New Roman"/>
                <w:color w:val="0070C0"/>
              </w:rPr>
              <w:t>Chile</w:t>
            </w:r>
          </w:p>
        </w:tc>
      </w:tr>
      <w:tr w:rsidR="00056BEF" w:rsidRPr="00701D99" w:rsidTr="00056BEF">
        <w:trPr>
          <w:trHeight w:val="7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color w:val="0070C0"/>
                <w:kern w:val="0"/>
              </w:rPr>
            </w:pPr>
            <w:r w:rsidRPr="00701D99">
              <w:rPr>
                <w:rFonts w:ascii="Times New Roman" w:eastAsia="標楷體" w:hAnsi="Times New Roman" w:cs="Times New Roman"/>
              </w:rPr>
              <w:t>美國</w:t>
            </w:r>
            <w:r w:rsidRPr="00701D99">
              <w:rPr>
                <w:rFonts w:ascii="Times New Roman" w:eastAsia="標楷體" w:hAnsi="Times New Roman" w:cs="Times New Roman"/>
              </w:rPr>
              <w:t>United States of America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r w:rsidR="00056BEF" w:rsidRPr="00701D99" w:rsidTr="00056BEF">
        <w:trPr>
          <w:trHeight w:val="70"/>
        </w:trPr>
        <w:tc>
          <w:tcPr>
            <w:tcW w:w="9916" w:type="dxa"/>
            <w:gridSpan w:val="2"/>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b/>
                <w:bCs/>
              </w:rPr>
              <w:t>歐洲區</w:t>
            </w:r>
            <w:r w:rsidRPr="00701D99">
              <w:rPr>
                <w:rFonts w:ascii="Times New Roman" w:eastAsia="標楷體" w:hAnsi="Times New Roman" w:cs="Times New Roman"/>
                <w:b/>
                <w:bCs/>
              </w:rPr>
              <w:t>European Region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阿爾巴尼亞</w:t>
            </w:r>
            <w:r w:rsidRPr="00701D99">
              <w:rPr>
                <w:rFonts w:ascii="Times New Roman" w:eastAsia="標楷體" w:hAnsi="Times New Roman" w:cs="Times New Roman"/>
              </w:rPr>
              <w:t>Albania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安道爾</w:t>
            </w:r>
            <w:r w:rsidRPr="00701D99">
              <w:rPr>
                <w:rFonts w:ascii="Times New Roman" w:eastAsia="標楷體" w:hAnsi="Times New Roman" w:cs="Times New Roman"/>
              </w:rPr>
              <w:t>Andorra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亞美尼亞</w:t>
            </w:r>
            <w:r w:rsidRPr="00701D99">
              <w:rPr>
                <w:rFonts w:ascii="Times New Roman" w:eastAsia="標楷體" w:hAnsi="Times New Roman" w:cs="Times New Roman"/>
              </w:rPr>
              <w:t>Armenia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奧地利</w:t>
            </w:r>
            <w:r w:rsidRPr="00701D99">
              <w:rPr>
                <w:rFonts w:ascii="Times New Roman" w:eastAsia="標楷體" w:hAnsi="Times New Roman" w:cs="Times New Roman"/>
              </w:rPr>
              <w:t>Austria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白俄羅斯</w:t>
            </w:r>
            <w:r w:rsidRPr="00701D99">
              <w:rPr>
                <w:rFonts w:ascii="Times New Roman" w:eastAsia="標楷體" w:hAnsi="Times New Roman" w:cs="Times New Roman"/>
              </w:rPr>
              <w:t>Belarus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比利時</w:t>
            </w:r>
            <w:r w:rsidRPr="00701D99">
              <w:rPr>
                <w:rFonts w:ascii="Times New Roman" w:eastAsia="標楷體" w:hAnsi="Times New Roman" w:cs="Times New Roman"/>
              </w:rPr>
              <w:t>Belgium</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波士尼亞與赫塞哥雅納</w:t>
            </w:r>
            <w:r w:rsidRPr="00701D99">
              <w:rPr>
                <w:rFonts w:ascii="Times New Roman" w:eastAsia="標楷體" w:hAnsi="Times New Roman" w:cs="Times New Roman"/>
              </w:rPr>
              <w:t>Bosnia and Herzegovina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b/>
                <w:bCs/>
              </w:rPr>
            </w:pPr>
            <w:r w:rsidRPr="00701D99">
              <w:rPr>
                <w:rFonts w:ascii="Times New Roman" w:eastAsia="標楷體" w:hAnsi="Times New Roman" w:cs="Times New Roman"/>
              </w:rPr>
              <w:t>保加利亞</w:t>
            </w:r>
            <w:r w:rsidRPr="00701D99">
              <w:rPr>
                <w:rFonts w:ascii="Times New Roman" w:eastAsia="標楷體" w:hAnsi="Times New Roman" w:cs="Times New Roman"/>
              </w:rPr>
              <w:t>Bulgaria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克羅埃西亞</w:t>
            </w:r>
            <w:r w:rsidRPr="00701D99">
              <w:rPr>
                <w:rFonts w:ascii="Times New Roman" w:eastAsia="標楷體" w:hAnsi="Times New Roman" w:cs="Times New Roman"/>
              </w:rPr>
              <w:t>Croatia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賽普勒斯</w:t>
            </w:r>
            <w:r w:rsidRPr="00701D99">
              <w:rPr>
                <w:rFonts w:ascii="Times New Roman" w:eastAsia="標楷體" w:hAnsi="Times New Roman" w:cs="Times New Roman"/>
              </w:rPr>
              <w:t>Cyprus</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捷克</w:t>
            </w:r>
            <w:r w:rsidRPr="00701D99">
              <w:rPr>
                <w:rFonts w:ascii="Times New Roman" w:eastAsia="標楷體" w:hAnsi="Times New Roman" w:cs="Times New Roman"/>
              </w:rPr>
              <w:t>Czech Republic</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丹麥</w:t>
            </w:r>
            <w:r w:rsidRPr="00701D99">
              <w:rPr>
                <w:rFonts w:ascii="Times New Roman" w:eastAsia="標楷體" w:hAnsi="Times New Roman" w:cs="Times New Roman"/>
              </w:rPr>
              <w:t>Denmark</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愛沙尼亞</w:t>
            </w:r>
            <w:r w:rsidRPr="00701D99">
              <w:rPr>
                <w:rFonts w:ascii="Times New Roman" w:eastAsia="標楷體" w:hAnsi="Times New Roman" w:cs="Times New Roman"/>
              </w:rPr>
              <w:t>Estonia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芬蘭</w:t>
            </w:r>
            <w:r w:rsidRPr="00701D99">
              <w:rPr>
                <w:rFonts w:ascii="Times New Roman" w:eastAsia="標楷體" w:hAnsi="Times New Roman" w:cs="Times New Roman"/>
              </w:rPr>
              <w:t>Finland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法國</w:t>
            </w:r>
            <w:r w:rsidRPr="00701D99">
              <w:rPr>
                <w:rFonts w:ascii="Times New Roman" w:eastAsia="標楷體" w:hAnsi="Times New Roman" w:cs="Times New Roman"/>
              </w:rPr>
              <w:t>France</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喬治亞</w:t>
            </w:r>
            <w:r w:rsidRPr="00701D99">
              <w:rPr>
                <w:rFonts w:ascii="Times New Roman" w:eastAsia="標楷體" w:hAnsi="Times New Roman" w:cs="Times New Roman"/>
              </w:rPr>
              <w:t>Georgia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德國</w:t>
            </w:r>
            <w:r w:rsidRPr="00701D99">
              <w:rPr>
                <w:rFonts w:ascii="Times New Roman" w:eastAsia="標楷體" w:hAnsi="Times New Roman" w:cs="Times New Roman"/>
              </w:rPr>
              <w:t>Germany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希臘</w:t>
            </w:r>
            <w:r w:rsidRPr="00701D99">
              <w:rPr>
                <w:rFonts w:ascii="Times New Roman" w:eastAsia="標楷體" w:hAnsi="Times New Roman" w:cs="Times New Roman"/>
              </w:rPr>
              <w:t>Greece</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匈牙利</w:t>
            </w:r>
            <w:r w:rsidRPr="00701D99">
              <w:rPr>
                <w:rFonts w:ascii="Times New Roman" w:eastAsia="標楷體" w:hAnsi="Times New Roman" w:cs="Times New Roman"/>
              </w:rPr>
              <w:t>Hungary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冰島</w:t>
            </w:r>
            <w:r w:rsidRPr="00701D99">
              <w:rPr>
                <w:rFonts w:ascii="Times New Roman" w:eastAsia="標楷體" w:hAnsi="Times New Roman" w:cs="Times New Roman"/>
              </w:rPr>
              <w:t>Iceland</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愛爾蘭</w:t>
            </w:r>
            <w:r w:rsidRPr="00701D99">
              <w:rPr>
                <w:rFonts w:ascii="Times New Roman" w:eastAsia="標楷體" w:hAnsi="Times New Roman" w:cs="Times New Roman"/>
              </w:rPr>
              <w:t>Ireland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以色列</w:t>
            </w:r>
            <w:r w:rsidRPr="00701D99">
              <w:rPr>
                <w:rFonts w:ascii="Times New Roman" w:eastAsia="標楷體" w:hAnsi="Times New Roman" w:cs="Times New Roman"/>
              </w:rPr>
              <w:t>Israel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義大利</w:t>
            </w:r>
            <w:r w:rsidRPr="00701D99">
              <w:rPr>
                <w:rFonts w:ascii="Times New Roman" w:eastAsia="標楷體" w:hAnsi="Times New Roman" w:cs="Times New Roman"/>
              </w:rPr>
              <w:t>Italy</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哈薩克</w:t>
            </w:r>
            <w:r w:rsidRPr="00701D99">
              <w:rPr>
                <w:rFonts w:ascii="Times New Roman" w:eastAsia="標楷體" w:hAnsi="Times New Roman" w:cs="Times New Roman"/>
              </w:rPr>
              <w:t>Kazakhstan</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拉脫維雅</w:t>
            </w:r>
            <w:r w:rsidRPr="00701D99">
              <w:rPr>
                <w:rFonts w:ascii="Times New Roman" w:eastAsia="標楷體" w:hAnsi="Times New Roman" w:cs="Times New Roman"/>
              </w:rPr>
              <w:t>Latvia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立陶宛</w:t>
            </w:r>
            <w:r w:rsidRPr="00701D99">
              <w:rPr>
                <w:rFonts w:ascii="Times New Roman" w:eastAsia="標楷體" w:hAnsi="Times New Roman" w:cs="Times New Roman"/>
              </w:rPr>
              <w:t>Lithuania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盧森堡</w:t>
            </w:r>
            <w:r w:rsidRPr="00701D99">
              <w:rPr>
                <w:rFonts w:ascii="Times New Roman" w:eastAsia="標楷體" w:hAnsi="Times New Roman" w:cs="Times New Roman"/>
              </w:rPr>
              <w:t>Luxembourg</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馬爾他</w:t>
            </w:r>
            <w:r w:rsidRPr="00701D99">
              <w:rPr>
                <w:rFonts w:ascii="Times New Roman" w:eastAsia="標楷體" w:hAnsi="Times New Roman" w:cs="Times New Roman"/>
              </w:rPr>
              <w:t>Malta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摩納哥</w:t>
            </w:r>
            <w:r w:rsidRPr="00701D99">
              <w:rPr>
                <w:rFonts w:ascii="Times New Roman" w:eastAsia="標楷體" w:hAnsi="Times New Roman" w:cs="Times New Roman"/>
              </w:rPr>
              <w:t>Monaco</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蒙特內哥羅</w:t>
            </w:r>
            <w:r w:rsidRPr="00701D99">
              <w:rPr>
                <w:rFonts w:ascii="Times New Roman" w:eastAsia="標楷體" w:hAnsi="Times New Roman" w:cs="Times New Roman"/>
              </w:rPr>
              <w:t>Montenegro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荷蘭</w:t>
            </w:r>
            <w:r w:rsidRPr="00701D99">
              <w:rPr>
                <w:rFonts w:ascii="Times New Roman" w:eastAsia="標楷體" w:hAnsi="Times New Roman" w:cs="Times New Roman"/>
              </w:rPr>
              <w:t>Netherlands</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挪威</w:t>
            </w:r>
            <w:r w:rsidRPr="00701D99">
              <w:rPr>
                <w:rFonts w:ascii="Times New Roman" w:eastAsia="標楷體" w:hAnsi="Times New Roman" w:cs="Times New Roman"/>
              </w:rPr>
              <w:t>Norway</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波蘭</w:t>
            </w:r>
            <w:r w:rsidRPr="00701D99">
              <w:rPr>
                <w:rFonts w:ascii="Times New Roman" w:eastAsia="標楷體" w:hAnsi="Times New Roman" w:cs="Times New Roman"/>
              </w:rPr>
              <w:t>Poland</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葡萄牙</w:t>
            </w:r>
            <w:r w:rsidRPr="00701D99">
              <w:rPr>
                <w:rFonts w:ascii="Times New Roman" w:eastAsia="標楷體" w:hAnsi="Times New Roman" w:cs="Times New Roman"/>
              </w:rPr>
              <w:t>Portugal</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摩爾多瓦</w:t>
            </w:r>
            <w:r w:rsidRPr="00701D99">
              <w:rPr>
                <w:rFonts w:ascii="Times New Roman" w:eastAsia="標楷體" w:hAnsi="Times New Roman" w:cs="Times New Roman"/>
              </w:rPr>
              <w:t>Republic of Moldova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羅馬尼亞</w:t>
            </w:r>
            <w:r w:rsidRPr="00701D99">
              <w:rPr>
                <w:rFonts w:ascii="Times New Roman" w:eastAsia="標楷體" w:hAnsi="Times New Roman" w:cs="Times New Roman"/>
              </w:rPr>
              <w:t>Romania</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俄羅斯</w:t>
            </w:r>
            <w:r w:rsidRPr="00701D99">
              <w:rPr>
                <w:rFonts w:ascii="Times New Roman" w:eastAsia="標楷體" w:hAnsi="Times New Roman" w:cs="Times New Roman"/>
              </w:rPr>
              <w:t>Russian Federation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聖馬利諾</w:t>
            </w:r>
            <w:r w:rsidRPr="00701D99">
              <w:rPr>
                <w:rFonts w:ascii="Times New Roman" w:eastAsia="標楷體" w:hAnsi="Times New Roman" w:cs="Times New Roman"/>
              </w:rPr>
              <w:t>San Marino</w:t>
            </w:r>
          </w:p>
        </w:tc>
      </w:tr>
      <w:tr w:rsidR="00056BEF" w:rsidRPr="00701D99" w:rsidTr="00056BEF">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塞爾維亞</w:t>
            </w:r>
            <w:r w:rsidRPr="00701D99">
              <w:rPr>
                <w:rFonts w:ascii="Times New Roman" w:eastAsia="標楷體" w:hAnsi="Times New Roman" w:cs="Times New Roman"/>
              </w:rPr>
              <w:t>Serbia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w:t>
            </w:r>
            <w:proofErr w:type="gramStart"/>
            <w:r w:rsidRPr="00701D99">
              <w:rPr>
                <w:rFonts w:ascii="Times New Roman" w:eastAsia="標楷體" w:hAnsi="Times New Roman" w:cs="Times New Roman"/>
              </w:rPr>
              <w:t>洛</w:t>
            </w:r>
            <w:proofErr w:type="gramEnd"/>
            <w:r w:rsidRPr="00701D99">
              <w:rPr>
                <w:rFonts w:ascii="Times New Roman" w:eastAsia="標楷體" w:hAnsi="Times New Roman" w:cs="Times New Roman"/>
              </w:rPr>
              <w:t>伐克</w:t>
            </w:r>
            <w:r w:rsidRPr="00701D99">
              <w:rPr>
                <w:rFonts w:ascii="Times New Roman" w:eastAsia="標楷體" w:hAnsi="Times New Roman" w:cs="Times New Roman"/>
              </w:rPr>
              <w:t>Slovakia</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斯洛維尼亞</w:t>
            </w:r>
            <w:r w:rsidRPr="00701D99">
              <w:rPr>
                <w:rFonts w:ascii="Times New Roman" w:eastAsia="標楷體" w:hAnsi="Times New Roman" w:cs="Times New Roman"/>
              </w:rPr>
              <w:t>Slovenia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西班牙</w:t>
            </w:r>
            <w:r w:rsidRPr="00701D99">
              <w:rPr>
                <w:rFonts w:ascii="Times New Roman" w:eastAsia="標楷體" w:hAnsi="Times New Roman" w:cs="Times New Roman"/>
              </w:rPr>
              <w:t>Spain</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瑞典</w:t>
            </w:r>
            <w:r w:rsidRPr="00701D99">
              <w:rPr>
                <w:rFonts w:ascii="Times New Roman" w:eastAsia="標楷體" w:hAnsi="Times New Roman" w:cs="Times New Roman"/>
              </w:rPr>
              <w:t>Sweden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瑞士</w:t>
            </w:r>
            <w:r w:rsidRPr="00701D99">
              <w:rPr>
                <w:rFonts w:ascii="Times New Roman" w:eastAsia="標楷體" w:hAnsi="Times New Roman" w:cs="Times New Roman"/>
              </w:rPr>
              <w:t>Switzerland</w:t>
            </w:r>
          </w:p>
        </w:tc>
      </w:tr>
      <w:tr w:rsidR="00056BEF" w:rsidRPr="00701D99" w:rsidTr="00056BEF">
        <w:trPr>
          <w:trHeight w:val="12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馬其頓</w:t>
            </w:r>
            <w:r w:rsidRPr="00701D99">
              <w:rPr>
                <w:rFonts w:ascii="Times New Roman" w:eastAsia="標楷體" w:hAnsi="Times New Roman" w:cs="Times New Roman"/>
              </w:rPr>
              <w:t>The former Yugoslav Republic of Macedonia</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土耳其</w:t>
            </w:r>
            <w:r w:rsidRPr="00701D99">
              <w:rPr>
                <w:rFonts w:ascii="Times New Roman" w:eastAsia="標楷體" w:hAnsi="Times New Roman" w:cs="Times New Roman"/>
              </w:rPr>
              <w:t>Turkey</w:t>
            </w:r>
          </w:p>
        </w:tc>
      </w:tr>
      <w:tr w:rsidR="00056BEF" w:rsidRPr="00701D99" w:rsidTr="00056BEF">
        <w:trPr>
          <w:trHeight w:val="195"/>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土庫曼</w:t>
            </w:r>
            <w:r w:rsidRPr="00701D99">
              <w:rPr>
                <w:rFonts w:ascii="Times New Roman" w:eastAsia="標楷體" w:hAnsi="Times New Roman" w:cs="Times New Roman"/>
              </w:rPr>
              <w:t>Turkmenistan</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烏克蘭</w:t>
            </w:r>
            <w:r w:rsidRPr="00701D99">
              <w:rPr>
                <w:rFonts w:ascii="Times New Roman" w:eastAsia="標楷體" w:hAnsi="Times New Roman" w:cs="Times New Roman"/>
              </w:rPr>
              <w:t>Ukraine</w:t>
            </w:r>
          </w:p>
        </w:tc>
      </w:tr>
      <w:tr w:rsidR="00056BEF" w:rsidRPr="00701D99" w:rsidTr="00056BEF">
        <w:trPr>
          <w:trHeight w:val="150"/>
        </w:trPr>
        <w:tc>
          <w:tcPr>
            <w:tcW w:w="5017" w:type="dxa"/>
            <w:shd w:val="clear" w:color="auto" w:fill="auto"/>
          </w:tcPr>
          <w:p w:rsidR="00056BEF" w:rsidRPr="00701D99" w:rsidRDefault="00056BEF" w:rsidP="00056BEF">
            <w:pPr>
              <w:spacing w:line="340" w:lineRule="exact"/>
              <w:rPr>
                <w:rFonts w:ascii="Times New Roman" w:eastAsia="標楷體" w:hAnsi="Times New Roman" w:cs="Times New Roman"/>
              </w:rPr>
            </w:pPr>
            <w:r w:rsidRPr="00701D99">
              <w:rPr>
                <w:rFonts w:ascii="Times New Roman" w:eastAsia="標楷體" w:hAnsi="Times New Roman" w:cs="Times New Roman"/>
              </w:rPr>
              <w:t>英國</w:t>
            </w:r>
            <w:r w:rsidRPr="00701D99">
              <w:rPr>
                <w:rFonts w:ascii="Times New Roman" w:eastAsia="標楷體" w:hAnsi="Times New Roman" w:cs="Times New Roman"/>
              </w:rPr>
              <w:t>United Kingdom</w:t>
            </w:r>
          </w:p>
        </w:tc>
        <w:tc>
          <w:tcPr>
            <w:tcW w:w="4899" w:type="dxa"/>
            <w:shd w:val="clear" w:color="auto" w:fill="auto"/>
          </w:tcPr>
          <w:p w:rsidR="00056BEF" w:rsidRPr="00701D99" w:rsidRDefault="00056BEF" w:rsidP="00056BEF">
            <w:pPr>
              <w:spacing w:line="340" w:lineRule="exact"/>
              <w:rPr>
                <w:rFonts w:ascii="Times New Roman" w:eastAsia="標楷體" w:hAnsi="Times New Roman" w:cs="Times New Roman"/>
              </w:rPr>
            </w:pPr>
          </w:p>
        </w:tc>
      </w:tr>
    </w:tbl>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550E59" w:rsidRDefault="00550E59" w:rsidP="0003563B">
      <w:pPr>
        <w:snapToGrid w:val="0"/>
        <w:spacing w:afterLines="50" w:after="180" w:line="320" w:lineRule="exact"/>
        <w:rPr>
          <w:rFonts w:ascii="Times New Roman" w:eastAsia="標楷體" w:hAnsi="Times New Roman" w:cs="Times New Roman"/>
          <w:b/>
          <w:bCs/>
          <w:color w:val="000000"/>
          <w:sz w:val="28"/>
          <w:szCs w:val="28"/>
        </w:rPr>
      </w:pPr>
    </w:p>
    <w:p w:rsidR="00056BEF" w:rsidRPr="00701D99" w:rsidRDefault="00123B57" w:rsidP="0003563B">
      <w:pPr>
        <w:snapToGrid w:val="0"/>
        <w:spacing w:afterLines="50" w:after="180" w:line="320" w:lineRule="exact"/>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lastRenderedPageBreak/>
        <w:t>附錄</w:t>
      </w:r>
      <w:r>
        <w:rPr>
          <w:rFonts w:ascii="Times New Roman" w:eastAsia="標楷體" w:hAnsi="Times New Roman" w:cs="Times New Roman" w:hint="eastAsia"/>
          <w:b/>
          <w:bCs/>
          <w:color w:val="000000"/>
          <w:sz w:val="28"/>
          <w:szCs w:val="28"/>
        </w:rPr>
        <w:t>五</w:t>
      </w:r>
      <w:r w:rsidR="0003563B">
        <w:rPr>
          <w:rFonts w:ascii="Times New Roman" w:eastAsia="標楷體" w:hAnsi="Times New Roman" w:cs="Times New Roman"/>
          <w:b/>
          <w:bCs/>
          <w:color w:val="000000"/>
          <w:sz w:val="28"/>
          <w:szCs w:val="28"/>
        </w:rPr>
        <w:t>：健康檢查</w:t>
      </w:r>
      <w:r w:rsidR="00056BEF" w:rsidRPr="00701D99">
        <w:rPr>
          <w:rFonts w:ascii="Times New Roman" w:eastAsia="標楷體" w:hAnsi="Times New Roman" w:cs="Times New Roman"/>
          <w:b/>
          <w:bCs/>
          <w:color w:val="000000"/>
          <w:sz w:val="28"/>
          <w:szCs w:val="28"/>
        </w:rPr>
        <w:t>不合格之認定及處理原則</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85"/>
        <w:gridCol w:w="8821"/>
      </w:tblGrid>
      <w:tr w:rsidR="006C17C6" w:rsidRPr="006C17C6" w:rsidTr="0003563B">
        <w:tc>
          <w:tcPr>
            <w:tcW w:w="1385"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檢查項目</w:t>
            </w:r>
          </w:p>
        </w:tc>
        <w:tc>
          <w:tcPr>
            <w:tcW w:w="8821" w:type="dxa"/>
          </w:tcPr>
          <w:p w:rsidR="00056BEF" w:rsidRPr="006C17C6" w:rsidRDefault="00056BEF" w:rsidP="002B1DC8">
            <w:pPr>
              <w:snapToGrid w:val="0"/>
              <w:spacing w:line="320" w:lineRule="exact"/>
              <w:jc w:val="center"/>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不合格之認定及處理原則</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胸部</w:t>
            </w:r>
            <w:r w:rsidRPr="006C17C6">
              <w:rPr>
                <w:rFonts w:ascii="Times New Roman" w:eastAsia="標楷體" w:hAnsi="Times New Roman" w:cs="Times New Roman"/>
                <w:bCs/>
                <w:color w:val="000000" w:themeColor="text1"/>
              </w:rPr>
              <w:t>X</w:t>
            </w:r>
            <w:r w:rsidRPr="006C17C6">
              <w:rPr>
                <w:rFonts w:ascii="Times New Roman" w:eastAsia="標楷體" w:hAnsi="Times New Roman" w:cs="Times New Roman"/>
                <w:bCs/>
                <w:color w:val="000000" w:themeColor="text1"/>
              </w:rPr>
              <w:t>光</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肺結核</w:t>
            </w:r>
            <w:r w:rsidR="00056BEF"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一、活動性肺結核或</w:t>
            </w:r>
            <w:r w:rsidR="00C946D1" w:rsidRPr="006C17C6">
              <w:rPr>
                <w:rFonts w:ascii="Times New Roman" w:eastAsia="標楷體" w:hAnsi="Times New Roman" w:cs="Times New Roman"/>
                <w:bCs/>
                <w:color w:val="000000" w:themeColor="text1"/>
              </w:rPr>
              <w:t>結核性肋膜炎視為不合格</w:t>
            </w:r>
            <w:r w:rsidRPr="006C17C6">
              <w:rPr>
                <w:rFonts w:ascii="Times New Roman" w:eastAsia="標楷體" w:hAnsi="Times New Roman" w:cs="Times New Roman"/>
                <w:bCs/>
                <w:color w:val="000000" w:themeColor="text1"/>
              </w:rPr>
              <w:t>。</w:t>
            </w:r>
          </w:p>
          <w:p w:rsidR="0003563B" w:rsidRPr="006C17C6" w:rsidRDefault="00C946D1"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二、非活動性肺結核視為合格</w:t>
            </w:r>
            <w:r w:rsidR="00056BEF" w:rsidRPr="006C17C6">
              <w:rPr>
                <w:rFonts w:ascii="Times New Roman" w:eastAsia="標楷體" w:hAnsi="Times New Roman" w:cs="Times New Roman"/>
                <w:bCs/>
                <w:color w:val="000000" w:themeColor="text1"/>
              </w:rPr>
              <w:t>，包括下列診斷情形：纖維化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肺結核、纖維化</w:t>
            </w:r>
          </w:p>
          <w:p w:rsidR="00056BEF"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鈣化</w:t>
            </w:r>
            <w:r w:rsidR="00056BEF" w:rsidRPr="006C17C6">
              <w:rPr>
                <w:rFonts w:ascii="Times New Roman" w:eastAsia="標楷體" w:hAnsi="Times New Roman" w:cs="Times New Roman"/>
                <w:bCs/>
                <w:color w:val="000000" w:themeColor="text1"/>
              </w:rPr>
              <w:t>)</w:t>
            </w:r>
            <w:r w:rsidR="00056BEF" w:rsidRPr="006C17C6">
              <w:rPr>
                <w:rFonts w:ascii="Times New Roman" w:eastAsia="標楷體" w:hAnsi="Times New Roman" w:cs="Times New Roman"/>
                <w:bCs/>
                <w:color w:val="000000" w:themeColor="text1"/>
              </w:rPr>
              <w:t>病灶及肋膜增厚。</w:t>
            </w:r>
          </w:p>
          <w:p w:rsidR="0003563B"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r w:rsidRPr="006C17C6">
              <w:rPr>
                <w:rFonts w:ascii="Times New Roman" w:eastAsia="標楷體" w:hAnsi="Times New Roman" w:cs="Times New Roman"/>
                <w:bCs/>
                <w:color w:val="000000" w:themeColor="text1"/>
                <w:spacing w:val="-2"/>
              </w:rPr>
              <w:t>經診斷為「疑似肺結核」或「</w:t>
            </w:r>
            <w:r w:rsidRPr="006C17C6">
              <w:rPr>
                <w:rFonts w:ascii="Times New Roman" w:eastAsia="標楷體" w:hAnsi="Times New Roman" w:cs="Times New Roman" w:hint="eastAsia"/>
                <w:bCs/>
                <w:color w:val="000000" w:themeColor="text1"/>
                <w:spacing w:val="-2"/>
              </w:rPr>
              <w:t>無法確認</w:t>
            </w:r>
            <w:r w:rsidRPr="006C17C6">
              <w:rPr>
                <w:rFonts w:ascii="Times New Roman" w:eastAsia="標楷體" w:hAnsi="Times New Roman" w:cs="Times New Roman"/>
                <w:bCs/>
                <w:color w:val="000000" w:themeColor="text1"/>
                <w:spacing w:val="-2"/>
              </w:rPr>
              <w:t>診斷」</w:t>
            </w:r>
            <w:r w:rsidRPr="006C17C6">
              <w:rPr>
                <w:rFonts w:ascii="Times New Roman" w:eastAsia="標楷體" w:hAnsi="Times New Roman" w:cs="Times New Roman" w:hint="eastAsia"/>
                <w:bCs/>
                <w:color w:val="000000" w:themeColor="text1"/>
                <w:spacing w:val="-2"/>
              </w:rPr>
              <w:t>者</w:t>
            </w:r>
            <w:r w:rsidR="00056BEF" w:rsidRPr="006C17C6">
              <w:rPr>
                <w:rFonts w:ascii="Times New Roman" w:eastAsia="標楷體" w:hAnsi="Times New Roman" w:cs="Times New Roman"/>
                <w:bCs/>
                <w:color w:val="000000" w:themeColor="text1"/>
                <w:spacing w:val="-2"/>
              </w:rPr>
              <w:t>，請攜帶體檢報告、胸部</w:t>
            </w:r>
            <w:r w:rsidR="00056BEF" w:rsidRPr="006C17C6">
              <w:rPr>
                <w:rFonts w:ascii="Times New Roman" w:eastAsia="標楷體" w:hAnsi="Times New Roman" w:cs="Times New Roman"/>
                <w:bCs/>
                <w:color w:val="000000" w:themeColor="text1"/>
                <w:spacing w:val="-2"/>
              </w:rPr>
              <w:t>X</w:t>
            </w:r>
            <w:r w:rsidR="00056BEF" w:rsidRPr="006C17C6">
              <w:rPr>
                <w:rFonts w:ascii="Times New Roman" w:eastAsia="標楷體" w:hAnsi="Times New Roman" w:cs="Times New Roman"/>
                <w:bCs/>
                <w:color w:val="000000" w:themeColor="text1"/>
                <w:spacing w:val="-2"/>
              </w:rPr>
              <w:t>光片</w:t>
            </w:r>
          </w:p>
          <w:p w:rsidR="00056BEF" w:rsidRPr="006C17C6" w:rsidRDefault="0003563B" w:rsidP="0003563B">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至指定機構再檢查；所在縣市無指定機構者，得至鄰近醫院之胸腔科門診再檢查。</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腸內寄生蟲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糞便檢查</w:t>
            </w:r>
          </w:p>
        </w:tc>
        <w:tc>
          <w:tcPr>
            <w:tcW w:w="8821"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spacing w:val="12"/>
              </w:rPr>
            </w:pPr>
            <w:r w:rsidRPr="006C17C6">
              <w:rPr>
                <w:rFonts w:ascii="Times New Roman" w:eastAsia="標楷體" w:hAnsi="Times New Roman" w:cs="Times New Roman"/>
                <w:bCs/>
                <w:color w:val="000000" w:themeColor="text1"/>
              </w:rPr>
              <w:t>一、</w:t>
            </w:r>
            <w:r w:rsidRPr="006C17C6">
              <w:rPr>
                <w:rFonts w:ascii="Times New Roman" w:eastAsia="標楷體" w:hAnsi="Times New Roman" w:cs="Times New Roman"/>
                <w:bCs/>
                <w:color w:val="000000" w:themeColor="text1"/>
                <w:spacing w:val="12"/>
              </w:rPr>
              <w:t>經顯微鏡檢查結果為腸道蠕蟲蟲卵或其他原蟲類如：痢疾阿米巴原蟲</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proofErr w:type="spellStart"/>
            <w:r w:rsidRPr="006C17C6">
              <w:rPr>
                <w:rFonts w:ascii="Times New Roman" w:eastAsia="標楷體" w:hAnsi="Times New Roman" w:cs="Times New Roman"/>
                <w:bCs/>
                <w:i/>
                <w:color w:val="000000" w:themeColor="text1"/>
              </w:rPr>
              <w:t>Entamoeba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histolytica</w:t>
            </w:r>
            <w:proofErr w:type="spellEnd"/>
            <w:r w:rsidRPr="006C17C6">
              <w:rPr>
                <w:rFonts w:ascii="Times New Roman" w:eastAsia="標楷體" w:hAnsi="Times New Roman" w:cs="Times New Roman"/>
                <w:bCs/>
                <w:iCs/>
                <w:color w:val="000000" w:themeColor="text1"/>
              </w:rPr>
              <w:t>)</w:t>
            </w:r>
            <w:r w:rsidRPr="006C17C6">
              <w:rPr>
                <w:rFonts w:ascii="Times New Roman" w:eastAsia="標楷體" w:hAnsi="Times New Roman" w:cs="Times New Roman"/>
                <w:bCs/>
                <w:color w:val="000000" w:themeColor="text1"/>
              </w:rPr>
              <w:t>、鞭毛原蟲類，纖毛原蟲類及孢子</w:t>
            </w:r>
            <w:proofErr w:type="gramStart"/>
            <w:r w:rsidRPr="006C17C6">
              <w:rPr>
                <w:rFonts w:ascii="Times New Roman" w:eastAsia="標楷體" w:hAnsi="Times New Roman" w:cs="Times New Roman"/>
                <w:bCs/>
                <w:color w:val="000000" w:themeColor="text1"/>
              </w:rPr>
              <w:t>蟲類者為</w:t>
            </w:r>
            <w:proofErr w:type="gramEnd"/>
            <w:r w:rsidRPr="006C17C6">
              <w:rPr>
                <w:rFonts w:ascii="Times New Roman" w:eastAsia="標楷體" w:hAnsi="Times New Roman" w:cs="Times New Roman"/>
                <w:bCs/>
                <w:color w:val="000000" w:themeColor="text1"/>
              </w:rPr>
              <w:t>不合格。</w:t>
            </w:r>
          </w:p>
          <w:p w:rsidR="00056BEF" w:rsidRPr="006C17C6" w:rsidRDefault="00056BEF" w:rsidP="002B1DC8">
            <w:pPr>
              <w:snapToGrid w:val="0"/>
              <w:spacing w:line="360" w:lineRule="exact"/>
              <w:jc w:val="both"/>
              <w:rPr>
                <w:rFonts w:ascii="Times New Roman" w:eastAsia="標楷體" w:hAnsi="Times New Roman" w:cs="Times New Roman"/>
                <w:bCs/>
                <w:i/>
                <w:color w:val="000000" w:themeColor="text1"/>
              </w:rPr>
            </w:pPr>
            <w:r w:rsidRPr="006C17C6">
              <w:rPr>
                <w:rFonts w:ascii="Times New Roman" w:eastAsia="標楷體" w:hAnsi="Times New Roman" w:cs="Times New Roman"/>
                <w:bCs/>
                <w:color w:val="000000" w:themeColor="text1"/>
              </w:rPr>
              <w:t>二、經顯微鏡檢查結果為</w:t>
            </w:r>
            <w:r w:rsidRPr="006C17C6">
              <w:rPr>
                <w:rFonts w:ascii="Times New Roman" w:eastAsia="標楷體" w:hAnsi="Times New Roman" w:cs="Times New Roman"/>
                <w:color w:val="000000" w:themeColor="text1"/>
              </w:rPr>
              <w:t>人</w:t>
            </w:r>
            <w:proofErr w:type="gramStart"/>
            <w:r w:rsidRPr="006C17C6">
              <w:rPr>
                <w:rFonts w:ascii="Times New Roman" w:eastAsia="標楷體" w:hAnsi="Times New Roman" w:cs="Times New Roman"/>
                <w:color w:val="000000" w:themeColor="text1"/>
              </w:rPr>
              <w:t>芽囊原</w:t>
            </w:r>
            <w:proofErr w:type="gramEnd"/>
            <w:r w:rsidRPr="006C17C6">
              <w:rPr>
                <w:rFonts w:ascii="Times New Roman" w:eastAsia="標楷體" w:hAnsi="Times New Roman" w:cs="Times New Roman"/>
                <w:color w:val="000000" w:themeColor="text1"/>
              </w:rPr>
              <w:t>蟲及</w:t>
            </w:r>
            <w:r w:rsidRPr="006C17C6">
              <w:rPr>
                <w:rFonts w:ascii="Times New Roman" w:eastAsia="標楷體" w:hAnsi="Times New Roman" w:cs="Times New Roman"/>
                <w:bCs/>
                <w:color w:val="000000" w:themeColor="text1"/>
              </w:rPr>
              <w:t>阿米巴原蟲類，如：哈氏阿米巴</w:t>
            </w:r>
            <w:proofErr w:type="gramStart"/>
            <w:r w:rsidRPr="006C17C6">
              <w:rPr>
                <w:rFonts w:ascii="Times New Roman" w:eastAsia="標楷體" w:hAnsi="Times New Roman" w:cs="Times New Roman"/>
                <w:bCs/>
                <w:color w:val="000000" w:themeColor="text1"/>
              </w:rPr>
              <w:t>（</w:t>
            </w:r>
            <w:proofErr w:type="spellStart"/>
            <w:proofErr w:type="gramEnd"/>
            <w:r w:rsidRPr="006C17C6">
              <w:rPr>
                <w:rFonts w:ascii="Times New Roman" w:eastAsia="標楷體" w:hAnsi="Times New Roman" w:cs="Times New Roman"/>
                <w:bCs/>
                <w:i/>
                <w:color w:val="000000" w:themeColor="text1"/>
              </w:rPr>
              <w:t>Entamoeba</w:t>
            </w:r>
            <w:proofErr w:type="spellEnd"/>
            <w:r w:rsidRPr="006C17C6">
              <w:rPr>
                <w:rFonts w:ascii="Times New Roman" w:eastAsia="標楷體" w:hAnsi="Times New Roman" w:cs="Times New Roman"/>
                <w:bCs/>
                <w:i/>
                <w:color w:val="000000" w:themeColor="text1"/>
              </w:rPr>
              <w:t xml:space="preserve"> </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i/>
                <w:color w:val="000000" w:themeColor="text1"/>
              </w:rPr>
              <w:t xml:space="preserve">   </w:t>
            </w:r>
            <w:r w:rsidR="0003563B" w:rsidRPr="006C17C6">
              <w:rPr>
                <w:rFonts w:ascii="Times New Roman" w:eastAsia="標楷體" w:hAnsi="Times New Roman" w:cs="Times New Roman" w:hint="eastAsia"/>
                <w:bCs/>
                <w:i/>
                <w:color w:val="000000" w:themeColor="text1"/>
              </w:rPr>
              <w:t xml:space="preserve"> </w:t>
            </w:r>
            <w:proofErr w:type="spellStart"/>
            <w:r w:rsidRPr="006C17C6">
              <w:rPr>
                <w:rFonts w:ascii="Times New Roman" w:eastAsia="標楷體" w:hAnsi="Times New Roman" w:cs="Times New Roman"/>
                <w:bCs/>
                <w:i/>
                <w:color w:val="000000" w:themeColor="text1"/>
              </w:rPr>
              <w:t>hartmanni</w:t>
            </w:r>
            <w:proofErr w:type="spellEnd"/>
            <w:proofErr w:type="gramStart"/>
            <w:r w:rsidRPr="006C17C6">
              <w:rPr>
                <w:rFonts w:ascii="Times New Roman" w:eastAsia="標楷體" w:hAnsi="Times New Roman" w:cs="Times New Roman"/>
                <w:bCs/>
                <w:color w:val="000000" w:themeColor="text1"/>
              </w:rPr>
              <w:t>）</w:t>
            </w:r>
            <w:proofErr w:type="gramEnd"/>
            <w:r w:rsidRPr="006C17C6">
              <w:rPr>
                <w:rFonts w:ascii="Times New Roman" w:eastAsia="標楷體" w:hAnsi="Times New Roman" w:cs="Times New Roman"/>
                <w:bCs/>
                <w:color w:val="000000" w:themeColor="text1"/>
              </w:rPr>
              <w:t>、大腸阿米巴（</w:t>
            </w:r>
            <w:proofErr w:type="spellStart"/>
            <w:r w:rsidRPr="006C17C6">
              <w:rPr>
                <w:rFonts w:ascii="Times New Roman" w:eastAsia="標楷體" w:hAnsi="Times New Roman" w:cs="Times New Roman"/>
                <w:bCs/>
                <w:i/>
                <w:color w:val="000000" w:themeColor="text1"/>
              </w:rPr>
              <w:t>Entamoeba</w:t>
            </w:r>
            <w:proofErr w:type="spellEnd"/>
            <w:r w:rsidRPr="006C17C6">
              <w:rPr>
                <w:rFonts w:ascii="Times New Roman" w:eastAsia="標楷體" w:hAnsi="Times New Roman" w:cs="Times New Roman"/>
                <w:bCs/>
                <w:i/>
                <w:color w:val="000000" w:themeColor="text1"/>
              </w:rPr>
              <w:t xml:space="preserve"> coli</w:t>
            </w:r>
            <w:r w:rsidRPr="006C17C6">
              <w:rPr>
                <w:rFonts w:ascii="Times New Roman" w:eastAsia="標楷體" w:hAnsi="Times New Roman" w:cs="Times New Roman"/>
                <w:bCs/>
                <w:color w:val="000000" w:themeColor="text1"/>
              </w:rPr>
              <w:t>）、微小阿米巴（</w:t>
            </w:r>
            <w:proofErr w:type="spellStart"/>
            <w:r w:rsidRPr="006C17C6">
              <w:rPr>
                <w:rFonts w:ascii="Times New Roman" w:eastAsia="標楷體" w:hAnsi="Times New Roman" w:cs="Times New Roman"/>
                <w:bCs/>
                <w:i/>
                <w:color w:val="000000" w:themeColor="text1"/>
              </w:rPr>
              <w:t>Endolimax</w:t>
            </w:r>
            <w:proofErr w:type="spellEnd"/>
            <w:r w:rsidRPr="006C17C6">
              <w:rPr>
                <w:rFonts w:ascii="Times New Roman" w:eastAsia="標楷體" w:hAnsi="Times New Roman" w:cs="Times New Roman"/>
                <w:bCs/>
                <w:i/>
                <w:color w:val="000000" w:themeColor="text1"/>
              </w:rPr>
              <w:t xml:space="preserve"> nana</w:t>
            </w:r>
            <w:r w:rsidRPr="006C17C6">
              <w:rPr>
                <w:rFonts w:ascii="Times New Roman" w:eastAsia="標楷體" w:hAnsi="Times New Roman" w:cs="Times New Roman"/>
                <w:bCs/>
                <w:color w:val="000000" w:themeColor="text1"/>
              </w:rPr>
              <w:t>）、</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嗜碘阿米巴（</w:t>
            </w:r>
            <w:proofErr w:type="spellStart"/>
            <w:r w:rsidRPr="006C17C6">
              <w:rPr>
                <w:rFonts w:ascii="Times New Roman" w:eastAsia="標楷體" w:hAnsi="Times New Roman" w:cs="Times New Roman"/>
                <w:bCs/>
                <w:i/>
                <w:color w:val="000000" w:themeColor="text1"/>
              </w:rPr>
              <w:t>Iodamoeba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butschlii</w:t>
            </w:r>
            <w:proofErr w:type="spellEnd"/>
            <w:r w:rsidRPr="006C17C6">
              <w:rPr>
                <w:rFonts w:ascii="Times New Roman" w:eastAsia="標楷體" w:hAnsi="Times New Roman" w:cs="Times New Roman"/>
                <w:bCs/>
                <w:color w:val="000000" w:themeColor="text1"/>
              </w:rPr>
              <w:t>）、</w:t>
            </w:r>
            <w:proofErr w:type="gramStart"/>
            <w:r w:rsidRPr="006C17C6">
              <w:rPr>
                <w:rFonts w:ascii="Times New Roman" w:eastAsia="標楷體" w:hAnsi="Times New Roman" w:cs="Times New Roman"/>
                <w:bCs/>
                <w:color w:val="000000" w:themeColor="text1"/>
              </w:rPr>
              <w:t>雙核阿米巴</w:t>
            </w:r>
            <w:proofErr w:type="gramEnd"/>
            <w:r w:rsidRPr="006C17C6">
              <w:rPr>
                <w:rFonts w:ascii="Times New Roman" w:eastAsia="標楷體" w:hAnsi="Times New Roman" w:cs="Times New Roman"/>
                <w:bCs/>
                <w:color w:val="000000" w:themeColor="text1"/>
              </w:rPr>
              <w:t>（</w:t>
            </w:r>
            <w:proofErr w:type="spellStart"/>
            <w:r w:rsidRPr="006C17C6">
              <w:rPr>
                <w:rFonts w:ascii="Times New Roman" w:eastAsia="標楷體" w:hAnsi="Times New Roman" w:cs="Times New Roman"/>
                <w:bCs/>
                <w:i/>
                <w:color w:val="000000" w:themeColor="text1"/>
              </w:rPr>
              <w:t>Dientamoeba</w:t>
            </w:r>
            <w:proofErr w:type="spellEnd"/>
            <w:r w:rsidRPr="006C17C6">
              <w:rPr>
                <w:rFonts w:ascii="Times New Roman" w:eastAsia="標楷體" w:hAnsi="Times New Roman" w:cs="Times New Roman"/>
                <w:bCs/>
                <w:i/>
                <w:color w:val="000000" w:themeColor="text1"/>
              </w:rPr>
              <w:t xml:space="preserve"> </w:t>
            </w:r>
            <w:proofErr w:type="spellStart"/>
            <w:r w:rsidRPr="006C17C6">
              <w:rPr>
                <w:rFonts w:ascii="Times New Roman" w:eastAsia="標楷體" w:hAnsi="Times New Roman" w:cs="Times New Roman"/>
                <w:bCs/>
                <w:i/>
                <w:color w:val="000000" w:themeColor="text1"/>
              </w:rPr>
              <w:t>fragilis</w:t>
            </w:r>
            <w:proofErr w:type="spellEnd"/>
            <w:r w:rsidRPr="006C17C6">
              <w:rPr>
                <w:rFonts w:ascii="Times New Roman" w:eastAsia="標楷體" w:hAnsi="Times New Roman" w:cs="Times New Roman"/>
                <w:bCs/>
                <w:color w:val="000000" w:themeColor="text1"/>
              </w:rPr>
              <w:t>）、唇形</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 xml:space="preserve">   </w:t>
            </w:r>
            <w:r w:rsidR="0003563B" w:rsidRPr="006C17C6">
              <w:rPr>
                <w:rFonts w:ascii="Times New Roman" w:eastAsia="標楷體" w:hAnsi="Times New Roman" w:cs="Times New Roman" w:hint="eastAsia"/>
                <w:bCs/>
                <w:color w:val="000000" w:themeColor="text1"/>
              </w:rPr>
              <w:t xml:space="preserve"> </w:t>
            </w:r>
            <w:r w:rsidRPr="006C17C6">
              <w:rPr>
                <w:rFonts w:ascii="Times New Roman" w:eastAsia="標楷體" w:hAnsi="Times New Roman" w:cs="Times New Roman"/>
                <w:bCs/>
                <w:color w:val="000000" w:themeColor="text1"/>
              </w:rPr>
              <w:t>鞭毛蟲</w:t>
            </w:r>
            <w:r w:rsidRPr="006C17C6">
              <w:rPr>
                <w:rFonts w:ascii="Times New Roman" w:eastAsia="標楷體" w:hAnsi="Times New Roman" w:cs="Times New Roman"/>
                <w:color w:val="000000" w:themeColor="text1"/>
                <w:kern w:val="0"/>
              </w:rPr>
              <w:t>(</w:t>
            </w:r>
            <w:proofErr w:type="spellStart"/>
            <w:r w:rsidRPr="006C17C6">
              <w:rPr>
                <w:rFonts w:ascii="Times New Roman" w:eastAsia="標楷體" w:hAnsi="Times New Roman" w:cs="Times New Roman"/>
                <w:i/>
                <w:color w:val="000000" w:themeColor="text1"/>
                <w:kern w:val="0"/>
              </w:rPr>
              <w:t>Chilomastix</w:t>
            </w:r>
            <w:proofErr w:type="spellEnd"/>
            <w:r w:rsidRPr="006C17C6">
              <w:rPr>
                <w:rFonts w:ascii="Times New Roman" w:eastAsia="標楷體" w:hAnsi="Times New Roman" w:cs="Times New Roman"/>
                <w:i/>
                <w:color w:val="000000" w:themeColor="text1"/>
                <w:kern w:val="0"/>
              </w:rPr>
              <w:t xml:space="preserve"> </w:t>
            </w:r>
            <w:proofErr w:type="spellStart"/>
            <w:r w:rsidRPr="006C17C6">
              <w:rPr>
                <w:rFonts w:ascii="Times New Roman" w:eastAsia="標楷體" w:hAnsi="Times New Roman" w:cs="Times New Roman"/>
                <w:i/>
                <w:color w:val="000000" w:themeColor="text1"/>
                <w:kern w:val="0"/>
              </w:rPr>
              <w:t>mesnili</w:t>
            </w:r>
            <w:proofErr w:type="spellEnd"/>
            <w:r w:rsidRPr="006C17C6">
              <w:rPr>
                <w:rFonts w:ascii="Times New Roman" w:eastAsia="標楷體" w:hAnsi="Times New Roman" w:cs="Times New Roman"/>
                <w:color w:val="000000" w:themeColor="text1"/>
                <w:kern w:val="0"/>
              </w:rPr>
              <w:t>)</w:t>
            </w:r>
            <w:r w:rsidRPr="006C17C6">
              <w:rPr>
                <w:rFonts w:ascii="Times New Roman" w:eastAsia="標楷體" w:hAnsi="Times New Roman" w:cs="Times New Roman"/>
                <w:bCs/>
                <w:color w:val="000000" w:themeColor="text1"/>
              </w:rPr>
              <w:t>等，可不予治療，視為「合格」。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三、</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合格者得接受治療，檢具</w:t>
            </w:r>
            <w:proofErr w:type="gramStart"/>
            <w:r w:rsidRPr="006C17C6">
              <w:rPr>
                <w:rFonts w:ascii="Times New Roman" w:eastAsia="標楷體" w:hAnsi="Times New Roman" w:cs="Times New Roman"/>
                <w:bCs/>
                <w:color w:val="000000" w:themeColor="text1"/>
              </w:rPr>
              <w:t>複</w:t>
            </w:r>
            <w:proofErr w:type="gramEnd"/>
            <w:r w:rsidRPr="006C17C6">
              <w:rPr>
                <w:rFonts w:ascii="Times New Roman" w:eastAsia="標楷體" w:hAnsi="Times New Roman" w:cs="Times New Roman"/>
                <w:bCs/>
                <w:color w:val="000000" w:themeColor="text1"/>
              </w:rPr>
              <w:t>檢陰性證明者，視為合格。</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四、妊娠孕婦如為寄生蟲檢查陽性者，視為合格；請於分娩後，進行治療。</w:t>
            </w:r>
          </w:p>
        </w:tc>
      </w:tr>
      <w:tr w:rsidR="006C17C6" w:rsidRPr="006C17C6" w:rsidTr="0003563B">
        <w:tc>
          <w:tcPr>
            <w:tcW w:w="1385" w:type="dxa"/>
          </w:tcPr>
          <w:p w:rsidR="0003563B"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梅毒血清</w:t>
            </w:r>
          </w:p>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檢查</w:t>
            </w:r>
          </w:p>
        </w:tc>
        <w:tc>
          <w:tcPr>
            <w:tcW w:w="8821" w:type="dxa"/>
          </w:tcPr>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一、具下列任</w:t>
            </w:r>
            <w:proofErr w:type="gramStart"/>
            <w:r w:rsidRPr="006C17C6">
              <w:rPr>
                <w:color w:val="000000" w:themeColor="text1"/>
                <w:sz w:val="24"/>
                <w:szCs w:val="24"/>
              </w:rPr>
              <w:t>一</w:t>
            </w:r>
            <w:proofErr w:type="gramEnd"/>
            <w:r w:rsidRPr="006C17C6">
              <w:rPr>
                <w:color w:val="000000" w:themeColor="text1"/>
                <w:sz w:val="24"/>
                <w:szCs w:val="24"/>
              </w:rPr>
              <w:t>條件，視為不合格：</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未曾接受梅毒治療或</w:t>
            </w:r>
            <w:proofErr w:type="gramStart"/>
            <w:r w:rsidRPr="006C17C6">
              <w:rPr>
                <w:color w:val="000000" w:themeColor="text1"/>
                <w:sz w:val="24"/>
                <w:szCs w:val="24"/>
              </w:rPr>
              <w:t>病史不清楚</w:t>
            </w:r>
            <w:proofErr w:type="gramEnd"/>
            <w:r w:rsidRPr="006C17C6">
              <w:rPr>
                <w:color w:val="000000" w:themeColor="text1"/>
                <w:sz w:val="24"/>
                <w:szCs w:val="24"/>
              </w:rPr>
              <w:t>者，其血清非特異性梅毒螺旋體試驗及特</w:t>
            </w:r>
          </w:p>
          <w:p w:rsidR="00056BEF" w:rsidRPr="006C17C6" w:rsidRDefault="00056BEF" w:rsidP="002B1DC8">
            <w:pPr>
              <w:pStyle w:val="af0"/>
              <w:snapToGrid w:val="0"/>
              <w:spacing w:line="360" w:lineRule="exact"/>
              <w:ind w:leftChars="-30" w:left="1187"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異性梅毒螺旋體試驗陽性。</w:t>
            </w:r>
          </w:p>
          <w:p w:rsidR="00056BEF" w:rsidRPr="006C17C6" w:rsidRDefault="00056BEF" w:rsidP="002B1DC8">
            <w:pPr>
              <w:pStyle w:val="af0"/>
              <w:snapToGrid w:val="0"/>
              <w:spacing w:line="360" w:lineRule="exact"/>
              <w:ind w:leftChars="-40" w:left="1163" w:hanging="1259"/>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曾經接受梅毒治療者，其血清非特異性梅毒螺旋體</w:t>
            </w:r>
            <w:proofErr w:type="gramStart"/>
            <w:r w:rsidRPr="006C17C6">
              <w:rPr>
                <w:color w:val="000000" w:themeColor="text1"/>
                <w:sz w:val="24"/>
                <w:szCs w:val="24"/>
              </w:rPr>
              <w:t>試驗效價</w:t>
            </w:r>
            <w:r w:rsidRPr="006C17C6">
              <w:rPr>
                <w:rFonts w:ascii="新細明體" w:eastAsia="新細明體" w:hAnsi="新細明體" w:cs="新細明體" w:hint="eastAsia"/>
                <w:color w:val="000000" w:themeColor="text1"/>
                <w:sz w:val="24"/>
                <w:szCs w:val="24"/>
              </w:rPr>
              <w:t>≧</w:t>
            </w:r>
            <w:proofErr w:type="gramEnd"/>
            <w:r w:rsidRPr="006C17C6">
              <w:rPr>
                <w:color w:val="000000" w:themeColor="text1"/>
                <w:sz w:val="24"/>
                <w:szCs w:val="24"/>
              </w:rPr>
              <w:t>4</w:t>
            </w:r>
            <w:r w:rsidRPr="006C17C6">
              <w:rPr>
                <w:color w:val="000000" w:themeColor="text1"/>
                <w:sz w:val="24"/>
                <w:szCs w:val="24"/>
              </w:rPr>
              <w:t>倍上升。</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二、血清非特異性梅毒螺旋體試驗及特異性梅毒螺旋體試驗：</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proofErr w:type="gramStart"/>
            <w:r w:rsidRPr="006C17C6">
              <w:rPr>
                <w:color w:val="000000" w:themeColor="text1"/>
                <w:sz w:val="24"/>
                <w:szCs w:val="24"/>
              </w:rPr>
              <w:t>一</w:t>
            </w:r>
            <w:proofErr w:type="gramEnd"/>
            <w:r w:rsidRPr="006C17C6">
              <w:rPr>
                <w:color w:val="000000" w:themeColor="text1"/>
                <w:sz w:val="24"/>
                <w:szCs w:val="24"/>
              </w:rPr>
              <w:t>)</w:t>
            </w:r>
            <w:r w:rsidRPr="006C17C6">
              <w:rPr>
                <w:color w:val="000000" w:themeColor="text1"/>
                <w:sz w:val="24"/>
                <w:szCs w:val="24"/>
              </w:rPr>
              <w:t>非特異性試驗：快速血漿反應素試驗</w:t>
            </w:r>
            <w:r w:rsidRPr="006C17C6">
              <w:rPr>
                <w:color w:val="000000" w:themeColor="text1"/>
                <w:sz w:val="24"/>
                <w:szCs w:val="24"/>
              </w:rPr>
              <w:t>(RPR)</w:t>
            </w:r>
            <w:r w:rsidRPr="006C17C6">
              <w:rPr>
                <w:color w:val="000000" w:themeColor="text1"/>
                <w:sz w:val="24"/>
                <w:szCs w:val="24"/>
              </w:rPr>
              <w:t>或性病研究實驗室試驗</w:t>
            </w:r>
            <w:r w:rsidRPr="006C17C6">
              <w:rPr>
                <w:color w:val="000000" w:themeColor="text1"/>
                <w:sz w:val="24"/>
                <w:szCs w:val="24"/>
              </w:rPr>
              <w:t>(VDRL)</w:t>
            </w:r>
            <w:r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 xml:space="preserve">   (</w:t>
            </w:r>
            <w:r w:rsidRPr="006C17C6">
              <w:rPr>
                <w:color w:val="000000" w:themeColor="text1"/>
                <w:sz w:val="24"/>
                <w:szCs w:val="24"/>
              </w:rPr>
              <w:t>二</w:t>
            </w:r>
            <w:r w:rsidRPr="006C17C6">
              <w:rPr>
                <w:color w:val="000000" w:themeColor="text1"/>
                <w:sz w:val="24"/>
                <w:szCs w:val="24"/>
              </w:rPr>
              <w:t>)</w:t>
            </w:r>
            <w:r w:rsidRPr="006C17C6">
              <w:rPr>
                <w:color w:val="000000" w:themeColor="text1"/>
                <w:sz w:val="24"/>
                <w:szCs w:val="24"/>
              </w:rPr>
              <w:t>特異性試驗：梅毒螺旋體血液凝集試驗</w:t>
            </w:r>
            <w:r w:rsidRPr="006C17C6">
              <w:rPr>
                <w:color w:val="000000" w:themeColor="text1"/>
                <w:sz w:val="24"/>
                <w:szCs w:val="24"/>
              </w:rPr>
              <w:t>(TPHA)</w:t>
            </w:r>
            <w:r w:rsidRPr="006C17C6">
              <w:rPr>
                <w:color w:val="000000" w:themeColor="text1"/>
                <w:sz w:val="24"/>
                <w:szCs w:val="24"/>
              </w:rPr>
              <w:t>、梅毒螺旋體粒子凝集試驗</w:t>
            </w:r>
          </w:p>
          <w:p w:rsidR="00496057" w:rsidRPr="006C17C6" w:rsidRDefault="00056BEF" w:rsidP="00496057">
            <w:pPr>
              <w:pStyle w:val="af0"/>
              <w:snapToGrid w:val="0"/>
              <w:spacing w:line="360" w:lineRule="exact"/>
              <w:ind w:leftChars="10" w:left="1283" w:hanging="1259"/>
              <w:rPr>
                <w:color w:val="000000" w:themeColor="text1"/>
                <w:sz w:val="24"/>
                <w:szCs w:val="24"/>
              </w:rPr>
            </w:pPr>
            <w:r w:rsidRPr="006C17C6">
              <w:rPr>
                <w:color w:val="000000" w:themeColor="text1"/>
                <w:sz w:val="24"/>
                <w:szCs w:val="24"/>
              </w:rPr>
              <w:t xml:space="preserve">      (TPPA)</w:t>
            </w:r>
            <w:r w:rsidRPr="006C17C6">
              <w:rPr>
                <w:color w:val="000000" w:themeColor="text1"/>
                <w:spacing w:val="-4"/>
                <w:sz w:val="24"/>
                <w:szCs w:val="24"/>
              </w:rPr>
              <w:t>、</w:t>
            </w:r>
            <w:r w:rsidR="00496057" w:rsidRPr="006C17C6">
              <w:rPr>
                <w:color w:val="000000" w:themeColor="text1"/>
                <w:spacing w:val="-4"/>
                <w:sz w:val="24"/>
                <w:szCs w:val="24"/>
              </w:rPr>
              <w:t>梅毒抗體間接螢光染色法</w:t>
            </w:r>
            <w:r w:rsidR="00496057" w:rsidRPr="006C17C6">
              <w:rPr>
                <w:color w:val="000000" w:themeColor="text1"/>
                <w:spacing w:val="-4"/>
                <w:sz w:val="24"/>
                <w:szCs w:val="24"/>
              </w:rPr>
              <w:t>(FTA-abs)</w:t>
            </w:r>
            <w:r w:rsidR="00496057" w:rsidRPr="006C17C6">
              <w:rPr>
                <w:rFonts w:hint="eastAsia"/>
                <w:color w:val="000000" w:themeColor="text1"/>
                <w:spacing w:val="-4"/>
                <w:sz w:val="24"/>
                <w:szCs w:val="24"/>
              </w:rPr>
              <w:t>、</w:t>
            </w:r>
            <w:r w:rsidRPr="006C17C6">
              <w:rPr>
                <w:color w:val="000000" w:themeColor="text1"/>
                <w:spacing w:val="-4"/>
                <w:sz w:val="24"/>
                <w:szCs w:val="24"/>
              </w:rPr>
              <w:t>梅毒螺旋體乳膠凝集試驗</w:t>
            </w:r>
            <w:r w:rsidRPr="006C17C6">
              <w:rPr>
                <w:color w:val="000000" w:themeColor="text1"/>
                <w:sz w:val="24"/>
                <w:szCs w:val="24"/>
              </w:rPr>
              <w:t>(TPLA)</w:t>
            </w:r>
          </w:p>
          <w:p w:rsidR="00056BEF" w:rsidRPr="006C17C6" w:rsidRDefault="00496057" w:rsidP="00496057">
            <w:pPr>
              <w:pStyle w:val="af0"/>
              <w:snapToGrid w:val="0"/>
              <w:spacing w:line="360" w:lineRule="exact"/>
              <w:ind w:leftChars="50" w:left="1379" w:hanging="1259"/>
              <w:rPr>
                <w:color w:val="000000" w:themeColor="text1"/>
                <w:sz w:val="24"/>
                <w:szCs w:val="24"/>
              </w:rPr>
            </w:pPr>
            <w:r w:rsidRPr="006C17C6">
              <w:rPr>
                <w:rFonts w:hint="eastAsia"/>
                <w:color w:val="000000" w:themeColor="text1"/>
                <w:sz w:val="24"/>
                <w:szCs w:val="24"/>
              </w:rPr>
              <w:t xml:space="preserve">     </w:t>
            </w:r>
            <w:r w:rsidR="00056BEF" w:rsidRPr="006C17C6">
              <w:rPr>
                <w:color w:val="000000" w:themeColor="text1"/>
                <w:sz w:val="24"/>
                <w:szCs w:val="24"/>
              </w:rPr>
              <w:t>、梅毒螺旋體酵素免疫分析法</w:t>
            </w:r>
            <w:r w:rsidR="00056BEF" w:rsidRPr="006C17C6">
              <w:rPr>
                <w:color w:val="000000" w:themeColor="text1"/>
                <w:sz w:val="24"/>
                <w:szCs w:val="24"/>
              </w:rPr>
              <w:t>(EIA)</w:t>
            </w:r>
            <w:r w:rsidRPr="006C17C6">
              <w:rPr>
                <w:rFonts w:hint="eastAsia"/>
                <w:color w:val="000000" w:themeColor="text1"/>
                <w:sz w:val="24"/>
                <w:szCs w:val="24"/>
              </w:rPr>
              <w:t>或</w:t>
            </w:r>
            <w:r w:rsidR="00056BEF" w:rsidRPr="006C17C6">
              <w:rPr>
                <w:color w:val="000000" w:themeColor="text1"/>
                <w:sz w:val="24"/>
                <w:szCs w:val="24"/>
              </w:rPr>
              <w:t>梅毒螺旋體化學冷光免疫分析法</w:t>
            </w:r>
            <w:r w:rsidR="00056BEF" w:rsidRPr="006C17C6">
              <w:rPr>
                <w:color w:val="000000" w:themeColor="text1"/>
                <w:sz w:val="24"/>
                <w:szCs w:val="24"/>
              </w:rPr>
              <w:t>(CIA)</w:t>
            </w:r>
            <w:r w:rsidR="00056BEF" w:rsidRPr="006C17C6">
              <w:rPr>
                <w:color w:val="000000" w:themeColor="text1"/>
                <w:sz w:val="24"/>
                <w:szCs w:val="24"/>
              </w:rPr>
              <w:t>。</w:t>
            </w:r>
          </w:p>
          <w:p w:rsidR="00056BEF" w:rsidRPr="006C17C6" w:rsidRDefault="00056BEF" w:rsidP="002B1DC8">
            <w:pPr>
              <w:pStyle w:val="af0"/>
              <w:snapToGrid w:val="0"/>
              <w:spacing w:line="360" w:lineRule="exact"/>
              <w:rPr>
                <w:color w:val="000000" w:themeColor="text1"/>
                <w:sz w:val="24"/>
                <w:szCs w:val="24"/>
              </w:rPr>
            </w:pPr>
            <w:r w:rsidRPr="006C17C6">
              <w:rPr>
                <w:color w:val="000000" w:themeColor="text1"/>
                <w:sz w:val="24"/>
                <w:szCs w:val="24"/>
              </w:rPr>
              <w:t>三、梅毒血清檢查如使用中央衛生主管機關所增列之檢驗方法，得於其他下增列。</w:t>
            </w:r>
          </w:p>
          <w:p w:rsidR="00056BEF" w:rsidRPr="006C17C6" w:rsidRDefault="00056BEF" w:rsidP="002B1DC8">
            <w:pPr>
              <w:pStyle w:val="af0"/>
              <w:snapToGrid w:val="0"/>
              <w:spacing w:line="360" w:lineRule="exact"/>
              <w:rPr>
                <w:color w:val="000000" w:themeColor="text1"/>
                <w:sz w:val="24"/>
                <w:szCs w:val="24"/>
              </w:rPr>
            </w:pPr>
            <w:r w:rsidRPr="006C17C6">
              <w:rPr>
                <w:bCs/>
                <w:color w:val="000000" w:themeColor="text1"/>
                <w:sz w:val="24"/>
                <w:szCs w:val="24"/>
              </w:rPr>
              <w:t>四、</w:t>
            </w:r>
            <w:proofErr w:type="gramStart"/>
            <w:r w:rsidRPr="006C17C6">
              <w:rPr>
                <w:bCs/>
                <w:color w:val="000000" w:themeColor="text1"/>
                <w:sz w:val="24"/>
                <w:szCs w:val="24"/>
              </w:rPr>
              <w:t>不</w:t>
            </w:r>
            <w:proofErr w:type="gramEnd"/>
            <w:r w:rsidRPr="006C17C6">
              <w:rPr>
                <w:bCs/>
                <w:color w:val="000000" w:themeColor="text1"/>
                <w:sz w:val="24"/>
                <w:szCs w:val="24"/>
              </w:rPr>
              <w:t>合格者得接受治療，檢具治療證明者，視為合格。</w:t>
            </w:r>
          </w:p>
        </w:tc>
      </w:tr>
      <w:tr w:rsidR="006C17C6" w:rsidRPr="006C17C6" w:rsidTr="0003563B">
        <w:trPr>
          <w:trHeight w:val="452"/>
        </w:trPr>
        <w:tc>
          <w:tcPr>
            <w:tcW w:w="1385" w:type="dxa"/>
          </w:tcPr>
          <w:p w:rsidR="0003563B"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D505D5"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w:t>
            </w:r>
            <w:r w:rsidRPr="006C17C6">
              <w:rPr>
                <w:rFonts w:ascii="Times New Roman" w:eastAsia="標楷體" w:hAnsi="Times New Roman" w:cs="Times New Roman" w:hint="eastAsia"/>
                <w:bCs/>
                <w:color w:val="000000" w:themeColor="text1"/>
              </w:rPr>
              <w:t>抗體檢查</w:t>
            </w:r>
          </w:p>
        </w:tc>
        <w:tc>
          <w:tcPr>
            <w:tcW w:w="8821" w:type="dxa"/>
          </w:tcPr>
          <w:p w:rsidR="00056BEF" w:rsidRPr="006C17C6" w:rsidRDefault="00D505D5"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麻疹</w:t>
            </w:r>
            <w:r w:rsidR="009062A1" w:rsidRPr="006C17C6">
              <w:rPr>
                <w:rFonts w:ascii="Times New Roman" w:eastAsia="標楷體" w:hAnsi="Times New Roman" w:cs="Times New Roman" w:hint="eastAsia"/>
                <w:bCs/>
                <w:color w:val="000000" w:themeColor="text1"/>
              </w:rPr>
              <w:t>或</w:t>
            </w:r>
            <w:r w:rsidRPr="006C17C6">
              <w:rPr>
                <w:rFonts w:ascii="Times New Roman" w:eastAsia="標楷體" w:hAnsi="Times New Roman" w:cs="Times New Roman"/>
                <w:bCs/>
                <w:color w:val="000000" w:themeColor="text1"/>
              </w:rPr>
              <w:t>德國麻疹抗體檢查</w:t>
            </w:r>
            <w:r w:rsidRPr="006C17C6">
              <w:rPr>
                <w:rFonts w:ascii="Times New Roman" w:eastAsia="標楷體" w:hAnsi="Times New Roman" w:cs="Times New Roman" w:hint="eastAsia"/>
                <w:bCs/>
                <w:color w:val="000000" w:themeColor="text1"/>
              </w:rPr>
              <w:t>報告</w:t>
            </w:r>
            <w:r w:rsidR="00056BEF" w:rsidRPr="006C17C6">
              <w:rPr>
                <w:rFonts w:ascii="Times New Roman" w:eastAsia="標楷體" w:hAnsi="Times New Roman" w:cs="Times New Roman"/>
                <w:bCs/>
                <w:color w:val="000000" w:themeColor="text1"/>
              </w:rPr>
              <w:t>為陰性或未確定者</w:t>
            </w:r>
            <w:r w:rsidRPr="006C17C6">
              <w:rPr>
                <w:rFonts w:ascii="Times New Roman" w:eastAsia="標楷體" w:hAnsi="Times New Roman" w:cs="Times New Roman"/>
                <w:bCs/>
                <w:color w:val="000000" w:themeColor="text1"/>
              </w:rPr>
              <w:t>，且未檢具麻疹</w:t>
            </w:r>
            <w:r w:rsidRPr="006C17C6">
              <w:rPr>
                <w:rFonts w:ascii="Times New Roman" w:eastAsia="標楷體" w:hAnsi="Times New Roman" w:cs="Times New Roman" w:hint="eastAsia"/>
                <w:bCs/>
                <w:color w:val="000000" w:themeColor="text1"/>
              </w:rPr>
              <w:t>及</w:t>
            </w:r>
            <w:r w:rsidRPr="006C17C6">
              <w:rPr>
                <w:rFonts w:ascii="Times New Roman" w:eastAsia="標楷體" w:hAnsi="Times New Roman" w:cs="Times New Roman"/>
                <w:bCs/>
                <w:color w:val="000000" w:themeColor="text1"/>
              </w:rPr>
              <w:t>德國麻疹預防接種證明者，視為不合格。但經醫師評估有麻疹</w:t>
            </w:r>
            <w:r w:rsidRPr="006C17C6">
              <w:rPr>
                <w:rFonts w:ascii="Times New Roman" w:eastAsia="標楷體" w:hAnsi="Times New Roman" w:cs="Times New Roman" w:hint="eastAsia"/>
                <w:bCs/>
                <w:color w:val="000000" w:themeColor="text1"/>
              </w:rPr>
              <w:t>及</w:t>
            </w:r>
            <w:r w:rsidR="00056BEF" w:rsidRPr="006C17C6">
              <w:rPr>
                <w:rFonts w:ascii="Times New Roman" w:eastAsia="標楷體" w:hAnsi="Times New Roman" w:cs="Times New Roman"/>
                <w:bCs/>
                <w:color w:val="000000" w:themeColor="text1"/>
              </w:rPr>
              <w:t>德國麻疹疫苗接種禁忌者，視為合格。</w:t>
            </w:r>
          </w:p>
        </w:tc>
      </w:tr>
      <w:tr w:rsidR="006C17C6" w:rsidRPr="006C17C6" w:rsidTr="0003563B">
        <w:trPr>
          <w:trHeight w:val="75"/>
        </w:trPr>
        <w:tc>
          <w:tcPr>
            <w:tcW w:w="1385" w:type="dxa"/>
          </w:tcPr>
          <w:p w:rsidR="00056BEF" w:rsidRPr="006C17C6" w:rsidRDefault="00056BEF"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漢生病檢查</w:t>
            </w:r>
          </w:p>
        </w:tc>
        <w:tc>
          <w:tcPr>
            <w:tcW w:w="8821" w:type="dxa"/>
          </w:tcPr>
          <w:p w:rsidR="000F0784"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一、經診斷為「須進一步</w:t>
            </w:r>
            <w:r w:rsidRPr="006C17C6">
              <w:rPr>
                <w:rFonts w:ascii="Times New Roman" w:eastAsia="標楷體" w:hAnsi="Times New Roman" w:cs="Times New Roman" w:hint="eastAsia"/>
                <w:bCs/>
                <w:color w:val="000000" w:themeColor="text1"/>
              </w:rPr>
              <w:t>檢查</w:t>
            </w:r>
            <w:r w:rsidRPr="006C17C6">
              <w:rPr>
                <w:rFonts w:ascii="Times New Roman" w:eastAsia="標楷體" w:hAnsi="Times New Roman" w:cs="Times New Roman"/>
                <w:bCs/>
                <w:color w:val="000000" w:themeColor="text1"/>
              </w:rPr>
              <w:t>」</w:t>
            </w:r>
            <w:r w:rsidRPr="006C17C6">
              <w:rPr>
                <w:rFonts w:ascii="Times New Roman" w:eastAsia="標楷體" w:hAnsi="Times New Roman" w:cs="Times New Roman" w:hint="eastAsia"/>
                <w:bCs/>
                <w:color w:val="000000" w:themeColor="text1"/>
              </w:rPr>
              <w:t>者</w:t>
            </w:r>
            <w:r w:rsidR="000F0784" w:rsidRPr="006C17C6">
              <w:rPr>
                <w:rFonts w:ascii="Times New Roman" w:eastAsia="標楷體" w:hAnsi="Times New Roman" w:cs="Times New Roman"/>
                <w:bCs/>
                <w:color w:val="000000" w:themeColor="text1"/>
              </w:rPr>
              <w:t>，請至指定機構</w:t>
            </w:r>
            <w:r w:rsidR="000F0784" w:rsidRPr="006C17C6">
              <w:rPr>
                <w:rFonts w:ascii="Times New Roman" w:eastAsia="標楷體" w:hAnsi="Times New Roman" w:cs="Times New Roman" w:hint="eastAsia"/>
                <w:bCs/>
                <w:color w:val="000000" w:themeColor="text1"/>
              </w:rPr>
              <w:t>進一步</w:t>
            </w:r>
            <w:r w:rsidR="00056BEF" w:rsidRPr="006C17C6">
              <w:rPr>
                <w:rFonts w:ascii="Times New Roman" w:eastAsia="標楷體" w:hAnsi="Times New Roman" w:cs="Times New Roman"/>
                <w:bCs/>
                <w:color w:val="000000" w:themeColor="text1"/>
              </w:rPr>
              <w:t>檢查；所在縣市無指定機構</w:t>
            </w:r>
          </w:p>
          <w:p w:rsidR="00056BEF" w:rsidRPr="006C17C6" w:rsidRDefault="000F0784" w:rsidP="000F0784">
            <w:pPr>
              <w:snapToGrid w:val="0"/>
              <w:spacing w:line="360" w:lineRule="exact"/>
              <w:ind w:leftChars="-10" w:left="-24"/>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者，</w:t>
            </w:r>
            <w:r w:rsidRPr="006C17C6">
              <w:rPr>
                <w:rFonts w:ascii="Times New Roman" w:eastAsia="標楷體" w:hAnsi="Times New Roman" w:cs="Times New Roman"/>
                <w:bCs/>
                <w:color w:val="000000" w:themeColor="text1"/>
              </w:rPr>
              <w:t>得至鄰近醫院之皮膚科門診</w:t>
            </w:r>
            <w:r w:rsidR="00056BEF" w:rsidRPr="006C17C6">
              <w:rPr>
                <w:rFonts w:ascii="Times New Roman" w:eastAsia="標楷體" w:hAnsi="Times New Roman" w:cs="Times New Roman"/>
                <w:bCs/>
                <w:color w:val="000000" w:themeColor="text1"/>
              </w:rPr>
              <w:t>。</w:t>
            </w:r>
          </w:p>
          <w:p w:rsidR="00EE78C0" w:rsidRPr="006C17C6" w:rsidRDefault="0003563B" w:rsidP="002B1DC8">
            <w:pPr>
              <w:snapToGrid w:val="0"/>
              <w:spacing w:line="360" w:lineRule="exact"/>
              <w:jc w:val="both"/>
              <w:rPr>
                <w:rFonts w:ascii="Times New Roman" w:eastAsia="標楷體" w:hAnsi="Times New Roman" w:cs="Times New Roman"/>
                <w:bCs/>
                <w:color w:val="000000" w:themeColor="text1"/>
              </w:rPr>
            </w:pPr>
            <w:r w:rsidRPr="006C17C6">
              <w:rPr>
                <w:rFonts w:ascii="Times New Roman" w:eastAsia="標楷體" w:hAnsi="Times New Roman" w:cs="Times New Roman"/>
                <w:bCs/>
                <w:color w:val="000000" w:themeColor="text1"/>
              </w:rPr>
              <w:t>二、</w:t>
            </w:r>
            <w:proofErr w:type="gramStart"/>
            <w:r w:rsidRPr="006C17C6">
              <w:rPr>
                <w:rFonts w:ascii="Times New Roman" w:eastAsia="標楷體" w:hAnsi="Times New Roman" w:cs="Times New Roman"/>
                <w:bCs/>
                <w:color w:val="000000" w:themeColor="text1"/>
              </w:rPr>
              <w:t>不</w:t>
            </w:r>
            <w:proofErr w:type="gramEnd"/>
            <w:r w:rsidRPr="006C17C6">
              <w:rPr>
                <w:rFonts w:ascii="Times New Roman" w:eastAsia="標楷體" w:hAnsi="Times New Roman" w:cs="Times New Roman"/>
                <w:bCs/>
                <w:color w:val="000000" w:themeColor="text1"/>
              </w:rPr>
              <w:t>合格者得留</w:t>
            </w:r>
            <w:proofErr w:type="gramStart"/>
            <w:r w:rsidRPr="006C17C6">
              <w:rPr>
                <w:rFonts w:ascii="Times New Roman" w:eastAsia="標楷體" w:hAnsi="Times New Roman" w:cs="Times New Roman"/>
                <w:bCs/>
                <w:color w:val="000000" w:themeColor="text1"/>
              </w:rPr>
              <w:t>臺</w:t>
            </w:r>
            <w:proofErr w:type="gramEnd"/>
            <w:r w:rsidRPr="006C17C6">
              <w:rPr>
                <w:rFonts w:ascii="Times New Roman" w:eastAsia="標楷體" w:hAnsi="Times New Roman" w:cs="Times New Roman"/>
                <w:bCs/>
                <w:color w:val="000000" w:themeColor="text1"/>
              </w:rPr>
              <w:t>治療後重新體檢，但</w:t>
            </w:r>
            <w:r w:rsidR="00EE78C0" w:rsidRPr="006C17C6">
              <w:rPr>
                <w:rFonts w:ascii="Times New Roman" w:eastAsia="標楷體" w:hAnsi="Times New Roman" w:cs="Times New Roman" w:hint="eastAsia"/>
                <w:bCs/>
                <w:color w:val="000000" w:themeColor="text1"/>
              </w:rPr>
              <w:t>時間</w:t>
            </w:r>
            <w:r w:rsidR="00056BEF" w:rsidRPr="006C17C6">
              <w:rPr>
                <w:rFonts w:ascii="Times New Roman" w:eastAsia="標楷體" w:hAnsi="Times New Roman" w:cs="Times New Roman"/>
                <w:bCs/>
                <w:color w:val="000000" w:themeColor="text1"/>
              </w:rPr>
              <w:t>依其停留簽證或入出境許可證之效期為</w:t>
            </w:r>
          </w:p>
          <w:p w:rsidR="00056BEF" w:rsidRPr="006C17C6" w:rsidRDefault="00EE78C0" w:rsidP="00EE78C0">
            <w:pPr>
              <w:snapToGrid w:val="0"/>
              <w:spacing w:line="360" w:lineRule="exact"/>
              <w:ind w:leftChars="-20" w:left="-48"/>
              <w:jc w:val="both"/>
              <w:rPr>
                <w:rFonts w:ascii="Times New Roman" w:eastAsia="標楷體" w:hAnsi="Times New Roman" w:cs="Times New Roman"/>
                <w:bCs/>
                <w:color w:val="000000" w:themeColor="text1"/>
              </w:rPr>
            </w:pPr>
            <w:r w:rsidRPr="006C17C6">
              <w:rPr>
                <w:rFonts w:ascii="Times New Roman" w:eastAsia="標楷體" w:hAnsi="Times New Roman" w:cs="Times New Roman" w:hint="eastAsia"/>
                <w:bCs/>
                <w:color w:val="000000" w:themeColor="text1"/>
              </w:rPr>
              <w:t xml:space="preserve">    </w:t>
            </w:r>
            <w:r w:rsidR="00056BEF" w:rsidRPr="006C17C6">
              <w:rPr>
                <w:rFonts w:ascii="Times New Roman" w:eastAsia="標楷體" w:hAnsi="Times New Roman" w:cs="Times New Roman"/>
                <w:bCs/>
                <w:color w:val="000000" w:themeColor="text1"/>
              </w:rPr>
              <w:t>限。</w:t>
            </w:r>
          </w:p>
        </w:tc>
      </w:tr>
    </w:tbl>
    <w:p w:rsidR="00056BEF" w:rsidRPr="009C7D20" w:rsidRDefault="00056BEF" w:rsidP="009C7D20">
      <w:pPr>
        <w:spacing w:line="360" w:lineRule="exact"/>
        <w:ind w:rightChars="-154" w:right="-370"/>
        <w:rPr>
          <w:rFonts w:ascii="Times New Roman" w:eastAsia="標楷體" w:hAnsi="Times New Roman" w:cs="Times New Roman"/>
          <w:bCs/>
          <w:color w:val="000000" w:themeColor="text1"/>
          <w:spacing w:val="10"/>
        </w:rPr>
      </w:pPr>
      <w:proofErr w:type="gramStart"/>
      <w:r w:rsidRPr="006C17C6">
        <w:rPr>
          <w:rFonts w:ascii="Times New Roman" w:eastAsia="標楷體" w:hAnsi="Times New Roman" w:cs="Times New Roman"/>
          <w:bCs/>
          <w:color w:val="000000" w:themeColor="text1"/>
          <w:spacing w:val="10"/>
        </w:rPr>
        <w:t>註</w:t>
      </w:r>
      <w:proofErr w:type="gramEnd"/>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w:t>
      </w:r>
      <w:r w:rsidR="0003563B" w:rsidRPr="006C17C6">
        <w:rPr>
          <w:rFonts w:ascii="Times New Roman" w:eastAsia="標楷體" w:hAnsi="Times New Roman" w:cs="Times New Roman" w:hint="eastAsia"/>
          <w:bCs/>
          <w:color w:val="000000" w:themeColor="text1"/>
          <w:spacing w:val="10"/>
        </w:rPr>
        <w:t>肺結核檢查</w:t>
      </w:r>
      <w:r w:rsidR="0003563B" w:rsidRPr="006C17C6">
        <w:rPr>
          <w:rFonts w:ascii="Times New Roman" w:eastAsia="標楷體" w:hAnsi="Times New Roman" w:cs="Times New Roman"/>
          <w:bCs/>
          <w:color w:val="000000" w:themeColor="text1"/>
          <w:spacing w:val="10"/>
        </w:rPr>
        <w:t>或漢生病</w:t>
      </w:r>
      <w:r w:rsidRPr="006C17C6">
        <w:rPr>
          <w:rFonts w:ascii="Times New Roman" w:eastAsia="標楷體" w:hAnsi="Times New Roman" w:cs="Times New Roman"/>
          <w:bCs/>
          <w:color w:val="000000" w:themeColor="text1"/>
          <w:spacing w:val="10"/>
        </w:rPr>
        <w:t>檢查</w:t>
      </w:r>
      <w:r w:rsidR="0003563B" w:rsidRPr="006C17C6">
        <w:rPr>
          <w:rFonts w:ascii="Times New Roman" w:eastAsia="標楷體" w:hAnsi="Times New Roman" w:cs="Times New Roman" w:hint="eastAsia"/>
          <w:bCs/>
          <w:color w:val="000000" w:themeColor="text1"/>
          <w:spacing w:val="10"/>
        </w:rPr>
        <w:t>之再檢查</w:t>
      </w:r>
      <w:r w:rsidR="00552203" w:rsidRPr="006C17C6">
        <w:rPr>
          <w:rFonts w:ascii="Times New Roman" w:eastAsia="標楷體" w:hAnsi="Times New Roman" w:cs="Times New Roman"/>
          <w:bCs/>
          <w:color w:val="000000" w:themeColor="text1"/>
          <w:spacing w:val="10"/>
        </w:rPr>
        <w:t>指定機構名單請洽衛生福利部疾病管</w:t>
      </w:r>
      <w:r w:rsidR="00552203" w:rsidRPr="006C17C6">
        <w:rPr>
          <w:rFonts w:ascii="Times New Roman" w:eastAsia="標楷體" w:hAnsi="Times New Roman" w:cs="Times New Roman" w:hint="eastAsia"/>
          <w:bCs/>
          <w:color w:val="000000" w:themeColor="text1"/>
          <w:spacing w:val="10"/>
        </w:rPr>
        <w:t>制</w:t>
      </w:r>
      <w:r w:rsidR="0003563B" w:rsidRPr="006C17C6">
        <w:rPr>
          <w:rFonts w:ascii="Times New Roman" w:eastAsia="標楷體" w:hAnsi="Times New Roman" w:cs="Times New Roman" w:hint="eastAsia"/>
          <w:bCs/>
          <w:color w:val="000000" w:themeColor="text1"/>
          <w:spacing w:val="10"/>
        </w:rPr>
        <w:t>署</w:t>
      </w:r>
      <w:r w:rsidRPr="006C17C6">
        <w:rPr>
          <w:rFonts w:ascii="Times New Roman" w:eastAsia="標楷體" w:hAnsi="Times New Roman" w:cs="Times New Roman"/>
          <w:bCs/>
          <w:color w:val="000000" w:themeColor="text1"/>
          <w:spacing w:val="10"/>
        </w:rPr>
        <w:t>(</w:t>
      </w:r>
      <w:hyperlink r:id="rId9" w:history="1">
        <w:r w:rsidR="00552203" w:rsidRPr="006C17C6">
          <w:rPr>
            <w:rStyle w:val="af3"/>
            <w:rFonts w:ascii="Times New Roman" w:eastAsia="標楷體" w:hAnsi="Times New Roman" w:cs="Times New Roman"/>
            <w:bCs/>
            <w:color w:val="000000" w:themeColor="text1"/>
            <w:spacing w:val="10"/>
          </w:rPr>
          <w:t>http://www.cdc.gov.tw)/</w:t>
        </w:r>
        <w:r w:rsidR="00552203" w:rsidRPr="006C17C6">
          <w:rPr>
            <w:rStyle w:val="af3"/>
            <w:rFonts w:ascii="Times New Roman" w:eastAsia="標楷體" w:hAnsi="Times New Roman" w:cs="Times New Roman"/>
            <w:bCs/>
            <w:color w:val="000000" w:themeColor="text1"/>
            <w:spacing w:val="10"/>
          </w:rPr>
          <w:t>國際旅遊與健康</w:t>
        </w:r>
        <w:r w:rsidR="00552203" w:rsidRPr="006C17C6">
          <w:rPr>
            <w:rStyle w:val="af3"/>
            <w:rFonts w:ascii="Times New Roman" w:eastAsia="標楷體" w:hAnsi="Times New Roman" w:cs="Times New Roman"/>
            <w:bCs/>
            <w:color w:val="000000" w:themeColor="text1"/>
            <w:spacing w:val="10"/>
          </w:rPr>
          <w:t>/</w:t>
        </w:r>
        <w:r w:rsidR="00552203" w:rsidRPr="006C17C6">
          <w:rPr>
            <w:rStyle w:val="af3"/>
            <w:rFonts w:ascii="Times New Roman" w:eastAsia="標楷體" w:hAnsi="Times New Roman" w:cs="Times New Roman"/>
            <w:bCs/>
            <w:color w:val="000000" w:themeColor="text1"/>
            <w:spacing w:val="10"/>
          </w:rPr>
          <w:t>外國人健檢</w:t>
        </w:r>
        <w:r w:rsidR="00552203" w:rsidRPr="006C17C6">
          <w:rPr>
            <w:rStyle w:val="af3"/>
            <w:rFonts w:ascii="Times New Roman" w:eastAsia="標楷體" w:hAnsi="Times New Roman" w:cs="Times New Roman" w:hint="eastAsia"/>
            <w:bCs/>
            <w:color w:val="000000" w:themeColor="text1"/>
            <w:spacing w:val="10"/>
          </w:rPr>
          <w:t>/</w:t>
        </w:r>
      </w:hyperlink>
      <w:r w:rsidR="00552203" w:rsidRPr="006C17C6">
        <w:rPr>
          <w:rFonts w:ascii="Times New Roman" w:eastAsia="標楷體" w:hAnsi="Times New Roman" w:cs="Times New Roman" w:hint="eastAsia"/>
          <w:bCs/>
          <w:color w:val="000000" w:themeColor="text1"/>
          <w:spacing w:val="10"/>
        </w:rPr>
        <w:t>健檢指定醫院</w:t>
      </w:r>
      <w:r w:rsidRPr="006C17C6">
        <w:rPr>
          <w:rFonts w:ascii="Times New Roman" w:eastAsia="標楷體" w:hAnsi="Times New Roman" w:cs="Times New Roman"/>
          <w:bCs/>
          <w:color w:val="000000" w:themeColor="text1"/>
          <w:spacing w:val="10"/>
        </w:rPr>
        <w:t>/</w:t>
      </w:r>
      <w:r w:rsidRPr="006C17C6">
        <w:rPr>
          <w:rFonts w:ascii="Times New Roman" w:eastAsia="標楷體" w:hAnsi="Times New Roman" w:cs="Times New Roman"/>
          <w:bCs/>
          <w:color w:val="000000" w:themeColor="text1"/>
          <w:spacing w:val="10"/>
        </w:rPr>
        <w:t>「胸部</w:t>
      </w:r>
      <w:r w:rsidRPr="006C17C6">
        <w:rPr>
          <w:rFonts w:ascii="Times New Roman" w:eastAsia="標楷體" w:hAnsi="Times New Roman" w:cs="Times New Roman"/>
          <w:bCs/>
          <w:color w:val="000000" w:themeColor="text1"/>
          <w:spacing w:val="10"/>
        </w:rPr>
        <w:t>X</w:t>
      </w:r>
      <w:r w:rsidRPr="006C17C6">
        <w:rPr>
          <w:rFonts w:ascii="Times New Roman" w:eastAsia="標楷體" w:hAnsi="Times New Roman" w:cs="Times New Roman"/>
          <w:bCs/>
          <w:color w:val="000000" w:themeColor="text1"/>
          <w:spacing w:val="10"/>
        </w:rPr>
        <w:t>光檢查確</w:t>
      </w:r>
      <w:r w:rsidRPr="006C17C6">
        <w:rPr>
          <w:rFonts w:ascii="Times New Roman" w:eastAsia="標楷體" w:hAnsi="Times New Roman" w:cs="Times New Roman"/>
          <w:bCs/>
          <w:color w:val="000000" w:themeColor="text1"/>
        </w:rPr>
        <w:t>認機構名單」或「漢生病個案確診及治療指定機構」。</w:t>
      </w:r>
    </w:p>
    <w:p w:rsidR="00056BEF" w:rsidRPr="006C17C6" w:rsidRDefault="00056BEF" w:rsidP="00056BEF">
      <w:pPr>
        <w:rPr>
          <w:rFonts w:ascii="Times New Roman" w:eastAsia="標楷體" w:hAnsi="Times New Roman" w:cs="Times New Roman"/>
          <w:color w:val="000000" w:themeColor="text1"/>
        </w:rPr>
      </w:pPr>
    </w:p>
    <w:p w:rsidR="0003563B" w:rsidRDefault="0003563B" w:rsidP="00056BEF">
      <w:pPr>
        <w:rPr>
          <w:rFonts w:ascii="Times New Roman" w:eastAsia="標楷體" w:hAnsi="Times New Roman" w:cs="Times New Roman"/>
        </w:rPr>
      </w:pPr>
    </w:p>
    <w:p w:rsidR="00E33A04" w:rsidRPr="0003563B" w:rsidRDefault="00E33A04" w:rsidP="00056BEF">
      <w:pPr>
        <w:rPr>
          <w:rFonts w:ascii="Times New Roman" w:eastAsia="標楷體" w:hAnsi="Times New Roman" w:cs="Times New Roman"/>
        </w:rPr>
      </w:pPr>
    </w:p>
    <w:p w:rsidR="00056BEF" w:rsidRPr="00701D99" w:rsidRDefault="00123B57" w:rsidP="00364A5C">
      <w:pPr>
        <w:pStyle w:val="af2"/>
        <w:snapToGrid w:val="0"/>
        <w:spacing w:afterLines="50" w:after="180" w:line="320" w:lineRule="exact"/>
        <w:rPr>
          <w:b/>
          <w:bCs/>
          <w:color w:val="000000"/>
          <w:sz w:val="28"/>
          <w:szCs w:val="28"/>
          <w:u w:val="none"/>
        </w:rPr>
      </w:pPr>
      <w:r>
        <w:rPr>
          <w:b/>
          <w:bCs/>
          <w:color w:val="000000"/>
          <w:sz w:val="28"/>
          <w:szCs w:val="28"/>
          <w:u w:val="none"/>
        </w:rPr>
        <w:lastRenderedPageBreak/>
        <w:t xml:space="preserve">Appendix </w:t>
      </w:r>
      <w:r>
        <w:rPr>
          <w:rFonts w:hint="eastAsia"/>
          <w:b/>
          <w:bCs/>
          <w:color w:val="000000"/>
          <w:sz w:val="28"/>
          <w:szCs w:val="28"/>
          <w:u w:val="none"/>
        </w:rPr>
        <w:t>5</w:t>
      </w:r>
      <w:r w:rsidR="00056BEF" w:rsidRPr="00701D99">
        <w:rPr>
          <w:b/>
          <w:bCs/>
          <w:color w:val="000000"/>
          <w:sz w:val="28"/>
          <w:szCs w:val="28"/>
          <w:u w:val="none"/>
        </w:rPr>
        <w:t xml:space="preserve">: Principles </w:t>
      </w:r>
      <w:r w:rsidR="00364A5C">
        <w:rPr>
          <w:b/>
          <w:bCs/>
          <w:color w:val="000000"/>
          <w:sz w:val="28"/>
          <w:szCs w:val="28"/>
          <w:u w:val="none"/>
        </w:rPr>
        <w:t>in determining the health</w:t>
      </w:r>
      <w:r w:rsidR="00056BEF" w:rsidRPr="00701D99">
        <w:rPr>
          <w:b/>
          <w:bCs/>
          <w:color w:val="000000"/>
          <w:sz w:val="28"/>
          <w:szCs w:val="28"/>
          <w:u w:val="none"/>
        </w:rPr>
        <w:t xml:space="preserve"> </w:t>
      </w:r>
      <w:r w:rsidR="00364A5C">
        <w:rPr>
          <w:rFonts w:hint="eastAsia"/>
          <w:b/>
          <w:bCs/>
          <w:color w:val="000000"/>
          <w:sz w:val="28"/>
          <w:szCs w:val="28"/>
          <w:u w:val="none"/>
        </w:rPr>
        <w:t xml:space="preserve">examination </w:t>
      </w:r>
      <w:r w:rsidR="00056BEF" w:rsidRPr="00701D99">
        <w:rPr>
          <w:b/>
          <w:bCs/>
          <w:color w:val="000000"/>
          <w:sz w:val="28"/>
          <w:szCs w:val="28"/>
          <w:u w:val="none"/>
        </w:rPr>
        <w:t>failed and further procedures</w:t>
      </w:r>
    </w:p>
    <w:tbl>
      <w:tblPr>
        <w:tblW w:w="1007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8481"/>
      </w:tblGrid>
      <w:tr w:rsidR="00056BEF" w:rsidRPr="00701D99" w:rsidTr="00364A5C">
        <w:tc>
          <w:tcPr>
            <w:tcW w:w="1598" w:type="dxa"/>
          </w:tcPr>
          <w:p w:rsidR="00056BEF" w:rsidRPr="006C17C6" w:rsidRDefault="00C85B38" w:rsidP="002B1DC8">
            <w:pPr>
              <w:snapToGrid w:val="0"/>
              <w:spacing w:line="320" w:lineRule="exact"/>
              <w:ind w:leftChars="27" w:left="65"/>
              <w:jc w:val="center"/>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Test</w:t>
            </w:r>
          </w:p>
        </w:tc>
        <w:tc>
          <w:tcPr>
            <w:tcW w:w="8481" w:type="dxa"/>
          </w:tcPr>
          <w:p w:rsidR="00056BEF" w:rsidRPr="006C17C6" w:rsidRDefault="00C85B38" w:rsidP="002B1DC8">
            <w:pPr>
              <w:snapToGrid w:val="0"/>
              <w:spacing w:line="320" w:lineRule="exact"/>
              <w:ind w:left="27"/>
              <w:jc w:val="center"/>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Principles in determining the health examination failed</w:t>
            </w:r>
            <w:r w:rsidR="00056BEF" w:rsidRPr="006C17C6">
              <w:rPr>
                <w:rFonts w:ascii="Times New Roman" w:eastAsia="標楷體" w:hAnsi="Times New Roman" w:cs="Times New Roman"/>
                <w:color w:val="000000" w:themeColor="text1"/>
                <w:sz w:val="22"/>
              </w:rPr>
              <w:t xml:space="preserve"> and further procedures</w:t>
            </w:r>
          </w:p>
        </w:tc>
      </w:tr>
      <w:tr w:rsidR="00056BEF" w:rsidRPr="00701D99" w:rsidTr="00364A5C">
        <w:tc>
          <w:tcPr>
            <w:tcW w:w="1598" w:type="dxa"/>
          </w:tcPr>
          <w:p w:rsidR="00364A5C" w:rsidRPr="006C17C6" w:rsidRDefault="00056BEF"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Chest X-ray</w:t>
            </w:r>
            <w:r w:rsidR="00364A5C" w:rsidRPr="006C17C6">
              <w:rPr>
                <w:rFonts w:ascii="Times New Roman" w:eastAsia="標楷體" w:hAnsi="Times New Roman" w:cs="Times New Roman"/>
                <w:color w:val="000000" w:themeColor="text1"/>
                <w:sz w:val="22"/>
              </w:rPr>
              <w:t xml:space="preserve"> for</w:t>
            </w:r>
          </w:p>
          <w:p w:rsidR="00056BEF" w:rsidRPr="006C17C6" w:rsidRDefault="00364A5C"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Tuberculosis</w:t>
            </w:r>
          </w:p>
        </w:tc>
        <w:tc>
          <w:tcPr>
            <w:tcW w:w="8481" w:type="dxa"/>
          </w:tcPr>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Active pulmonary tuberculosis or </w:t>
            </w:r>
            <w:proofErr w:type="spellStart"/>
            <w:r w:rsidRPr="006C17C6">
              <w:rPr>
                <w:color w:val="000000" w:themeColor="text1"/>
                <w:sz w:val="22"/>
                <w:szCs w:val="22"/>
              </w:rPr>
              <w:t>tu</w:t>
            </w:r>
            <w:r w:rsidR="009062A1" w:rsidRPr="006C17C6">
              <w:rPr>
                <w:color w:val="000000" w:themeColor="text1"/>
                <w:sz w:val="22"/>
                <w:szCs w:val="22"/>
              </w:rPr>
              <w:t>berculous</w:t>
            </w:r>
            <w:proofErr w:type="spellEnd"/>
            <w:r w:rsidR="009062A1" w:rsidRPr="006C17C6">
              <w:rPr>
                <w:color w:val="000000" w:themeColor="text1"/>
                <w:sz w:val="22"/>
                <w:szCs w:val="22"/>
              </w:rPr>
              <w:t xml:space="preserve"> pleurisy is faile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Non-active pulmonary tuberculosis including calcified pulmonary tuberculosis, calcified foci and enlargement o</w:t>
            </w:r>
            <w:r w:rsidR="009062A1" w:rsidRPr="006C17C6">
              <w:rPr>
                <w:color w:val="000000" w:themeColor="text1"/>
                <w:sz w:val="22"/>
                <w:szCs w:val="22"/>
              </w:rPr>
              <w:t>f pleura, is considered passe</w:t>
            </w:r>
            <w:r w:rsidRPr="006C17C6">
              <w:rPr>
                <w:color w:val="000000" w:themeColor="text1"/>
                <w:sz w:val="22"/>
                <w:szCs w:val="22"/>
              </w:rPr>
              <w:t>d.</w:t>
            </w:r>
          </w:p>
          <w:p w:rsidR="00056BEF" w:rsidRPr="006C17C6" w:rsidRDefault="00056BEF"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 xml:space="preserve">Those who are determined to be </w:t>
            </w:r>
            <w:r w:rsidR="0045343A" w:rsidRPr="006C17C6">
              <w:rPr>
                <w:color w:val="000000" w:themeColor="text1"/>
                <w:sz w:val="22"/>
                <w:szCs w:val="22"/>
              </w:rPr>
              <w:t xml:space="preserve">“TB suspect” or </w:t>
            </w:r>
            <w:r w:rsidR="00552203" w:rsidRPr="006C17C6">
              <w:rPr>
                <w:rFonts w:hint="eastAsia"/>
                <w:color w:val="000000" w:themeColor="text1"/>
                <w:sz w:val="22"/>
                <w:szCs w:val="22"/>
              </w:rPr>
              <w:t xml:space="preserve">whose results are diagnosed </w:t>
            </w:r>
            <w:r w:rsidR="0045343A" w:rsidRPr="006C17C6">
              <w:rPr>
                <w:color w:val="000000" w:themeColor="text1"/>
                <w:sz w:val="22"/>
                <w:szCs w:val="22"/>
              </w:rPr>
              <w:t>“</w:t>
            </w:r>
            <w:r w:rsidRPr="006C17C6">
              <w:rPr>
                <w:color w:val="000000" w:themeColor="text1"/>
                <w:sz w:val="22"/>
                <w:szCs w:val="22"/>
              </w:rPr>
              <w:t>pending</w:t>
            </w:r>
            <w:r w:rsidR="0045343A" w:rsidRPr="006C17C6">
              <w:rPr>
                <w:color w:val="000000" w:themeColor="text1"/>
                <w:sz w:val="22"/>
                <w:szCs w:val="22"/>
              </w:rPr>
              <w:t>”</w:t>
            </w:r>
            <w:r w:rsidRPr="006C17C6">
              <w:rPr>
                <w:color w:val="000000" w:themeColor="text1"/>
                <w:sz w:val="22"/>
                <w:szCs w:val="22"/>
              </w:rPr>
              <w:t xml:space="preserve"> diagnosis by the designated hospital in Taiwan must take the</w:t>
            </w:r>
            <w:r w:rsidR="0045343A" w:rsidRPr="006C17C6">
              <w:rPr>
                <w:color w:val="000000" w:themeColor="text1"/>
                <w:sz w:val="22"/>
                <w:szCs w:val="22"/>
              </w:rPr>
              <w:t xml:space="preserve"> report and X-ray films to</w:t>
            </w:r>
            <w:r w:rsidRPr="006C17C6">
              <w:rPr>
                <w:color w:val="000000" w:themeColor="text1"/>
                <w:sz w:val="22"/>
                <w:szCs w:val="22"/>
              </w:rPr>
              <w:t xml:space="preserve"> the referred in</w:t>
            </w:r>
            <w:r w:rsidR="0045343A" w:rsidRPr="006C17C6">
              <w:rPr>
                <w:color w:val="000000" w:themeColor="text1"/>
                <w:sz w:val="22"/>
                <w:szCs w:val="22"/>
              </w:rPr>
              <w:t>stitution for re-examination</w:t>
            </w:r>
            <w:r w:rsidRPr="006C17C6">
              <w:rPr>
                <w:color w:val="000000" w:themeColor="text1"/>
                <w:sz w:val="22"/>
                <w:szCs w:val="22"/>
              </w:rPr>
              <w:t xml:space="preserve">; </w:t>
            </w:r>
            <w:r w:rsidR="00552203" w:rsidRPr="006C17C6">
              <w:rPr>
                <w:color w:val="000000" w:themeColor="text1"/>
                <w:sz w:val="22"/>
                <w:szCs w:val="22"/>
              </w:rPr>
              <w:t xml:space="preserve">those </w:t>
            </w:r>
            <w:r w:rsidRPr="006C17C6">
              <w:rPr>
                <w:color w:val="000000" w:themeColor="text1"/>
                <w:sz w:val="22"/>
                <w:szCs w:val="22"/>
              </w:rPr>
              <w:t xml:space="preserve">living in </w:t>
            </w:r>
            <w:r w:rsidR="00552203" w:rsidRPr="006C17C6">
              <w:rPr>
                <w:color w:val="000000" w:themeColor="text1"/>
                <w:sz w:val="22"/>
                <w:szCs w:val="22"/>
              </w:rPr>
              <w:t>cities/</w:t>
            </w:r>
            <w:r w:rsidRPr="006C17C6">
              <w:rPr>
                <w:color w:val="000000" w:themeColor="text1"/>
                <w:sz w:val="22"/>
                <w:szCs w:val="22"/>
              </w:rPr>
              <w:t xml:space="preserve">counties without </w:t>
            </w:r>
            <w:r w:rsidR="00552203" w:rsidRPr="006C17C6">
              <w:rPr>
                <w:color w:val="000000" w:themeColor="text1"/>
                <w:sz w:val="22"/>
                <w:szCs w:val="22"/>
              </w:rPr>
              <w:t xml:space="preserve">a </w:t>
            </w:r>
            <w:r w:rsidRPr="006C17C6">
              <w:rPr>
                <w:color w:val="000000" w:themeColor="text1"/>
                <w:sz w:val="22"/>
                <w:szCs w:val="22"/>
              </w:rPr>
              <w:t>referred institution</w:t>
            </w:r>
            <w:r w:rsidR="0045343A" w:rsidRPr="006C17C6">
              <w:rPr>
                <w:color w:val="000000" w:themeColor="text1"/>
                <w:sz w:val="22"/>
                <w:szCs w:val="22"/>
              </w:rPr>
              <w:t>,</w:t>
            </w:r>
            <w:r w:rsidRPr="006C17C6">
              <w:rPr>
                <w:color w:val="000000" w:themeColor="text1"/>
                <w:sz w:val="22"/>
                <w:szCs w:val="22"/>
              </w:rPr>
              <w:t xml:space="preserve"> </w:t>
            </w:r>
            <w:r w:rsidR="00552203" w:rsidRPr="006C17C6">
              <w:rPr>
                <w:color w:val="000000" w:themeColor="text1"/>
                <w:sz w:val="22"/>
                <w:szCs w:val="22"/>
              </w:rPr>
              <w:t>please visit the department</w:t>
            </w:r>
            <w:r w:rsidRPr="006C17C6">
              <w:rPr>
                <w:color w:val="000000" w:themeColor="text1"/>
                <w:sz w:val="22"/>
                <w:szCs w:val="22"/>
              </w:rPr>
              <w:t xml:space="preserve"> of chest </w:t>
            </w:r>
            <w:r w:rsidR="00552203" w:rsidRPr="006C17C6">
              <w:rPr>
                <w:color w:val="000000" w:themeColor="text1"/>
                <w:sz w:val="22"/>
                <w:szCs w:val="22"/>
              </w:rPr>
              <w:t>medicine at a nearby hospital</w:t>
            </w:r>
            <w:r w:rsidRPr="006C17C6">
              <w:rPr>
                <w:color w:val="000000" w:themeColor="text1"/>
                <w:sz w:val="22"/>
                <w:szCs w:val="22"/>
              </w:rPr>
              <w:t>.</w:t>
            </w:r>
          </w:p>
          <w:p w:rsidR="00056BEF" w:rsidRPr="006C17C6" w:rsidRDefault="006B6F06" w:rsidP="002B1DC8">
            <w:pPr>
              <w:pStyle w:val="3"/>
              <w:numPr>
                <w:ilvl w:val="0"/>
                <w:numId w:val="7"/>
              </w:numPr>
              <w:snapToGrid w:val="0"/>
              <w:spacing w:after="0" w:line="320" w:lineRule="exact"/>
              <w:ind w:leftChars="0"/>
              <w:rPr>
                <w:color w:val="000000" w:themeColor="text1"/>
                <w:sz w:val="22"/>
                <w:szCs w:val="22"/>
              </w:rPr>
            </w:pPr>
            <w:r w:rsidRPr="006C17C6">
              <w:rPr>
                <w:color w:val="000000" w:themeColor="text1"/>
                <w:sz w:val="22"/>
                <w:szCs w:val="22"/>
              </w:rPr>
              <w:t>People with failed</w:t>
            </w:r>
            <w:r w:rsidR="00056BEF" w:rsidRPr="006C17C6">
              <w:rPr>
                <w:color w:val="000000" w:themeColor="text1"/>
                <w:sz w:val="22"/>
                <w:szCs w:val="22"/>
              </w:rPr>
              <w:t xml:space="preserve"> result</w:t>
            </w:r>
            <w:r w:rsidR="00552203" w:rsidRPr="006C17C6">
              <w:rPr>
                <w:color w:val="000000" w:themeColor="text1"/>
                <w:sz w:val="22"/>
                <w:szCs w:val="22"/>
              </w:rPr>
              <w:t>s are allowed to stay for</w:t>
            </w:r>
            <w:r w:rsidR="00056BEF" w:rsidRPr="006C17C6">
              <w:rPr>
                <w:color w:val="000000" w:themeColor="text1"/>
                <w:sz w:val="22"/>
                <w:szCs w:val="22"/>
              </w:rPr>
              <w:t xml:space="preserve"> re-examination after </w:t>
            </w:r>
            <w:r w:rsidR="00552203" w:rsidRPr="006C17C6">
              <w:rPr>
                <w:color w:val="000000" w:themeColor="text1"/>
                <w:sz w:val="22"/>
                <w:szCs w:val="22"/>
              </w:rPr>
              <w:t xml:space="preserve">receiving </w:t>
            </w:r>
            <w:r w:rsidR="00056BEF" w:rsidRPr="006C17C6">
              <w:rPr>
                <w:color w:val="000000" w:themeColor="text1"/>
                <w:sz w:val="22"/>
                <w:szCs w:val="22"/>
              </w:rPr>
              <w:t xml:space="preserve">treatment, but the duration of stay depends on his/her </w:t>
            </w:r>
            <w:proofErr w:type="spellStart"/>
            <w:r w:rsidR="00056BEF" w:rsidRPr="006C17C6">
              <w:rPr>
                <w:color w:val="000000" w:themeColor="text1"/>
                <w:sz w:val="22"/>
                <w:szCs w:val="22"/>
              </w:rPr>
              <w:t>v</w:t>
            </w:r>
            <w:r w:rsidR="0045343A" w:rsidRPr="006C17C6">
              <w:rPr>
                <w:color w:val="000000" w:themeColor="text1"/>
                <w:sz w:val="22"/>
                <w:szCs w:val="22"/>
              </w:rPr>
              <w:t>istor</w:t>
            </w:r>
            <w:proofErr w:type="spellEnd"/>
            <w:r w:rsidR="0045343A" w:rsidRPr="006C17C6">
              <w:rPr>
                <w:color w:val="000000" w:themeColor="text1"/>
                <w:sz w:val="22"/>
                <w:szCs w:val="22"/>
              </w:rPr>
              <w:t xml:space="preserve"> visa or entry/exit permit</w:t>
            </w:r>
            <w:r w:rsidR="00056BEF" w:rsidRPr="006C17C6">
              <w:rPr>
                <w:color w:val="000000" w:themeColor="text1"/>
                <w:sz w:val="22"/>
                <w:szCs w:val="22"/>
              </w:rPr>
              <w:t>.</w:t>
            </w:r>
          </w:p>
        </w:tc>
      </w:tr>
      <w:tr w:rsidR="00056BEF" w:rsidRPr="00701D99" w:rsidTr="00364A5C">
        <w:tc>
          <w:tcPr>
            <w:tcW w:w="1598" w:type="dxa"/>
          </w:tcPr>
          <w:p w:rsidR="00364A5C" w:rsidRPr="006C17C6" w:rsidRDefault="00364A5C" w:rsidP="002B1DC8">
            <w:pPr>
              <w:snapToGrid w:val="0"/>
              <w:spacing w:line="320" w:lineRule="exact"/>
              <w:ind w:leftChars="27" w:left="65"/>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Stool Examination</w:t>
            </w:r>
          </w:p>
          <w:p w:rsidR="00056BEF" w:rsidRPr="006C17C6" w:rsidRDefault="00056BEF" w:rsidP="002B1DC8">
            <w:pPr>
              <w:snapToGrid w:val="0"/>
              <w:spacing w:line="320" w:lineRule="exact"/>
              <w:ind w:leftChars="27" w:left="65"/>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for Parasites</w:t>
            </w:r>
          </w:p>
        </w:tc>
        <w:tc>
          <w:tcPr>
            <w:tcW w:w="8481" w:type="dxa"/>
          </w:tcPr>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By microscope examination</w:t>
            </w:r>
            <w:r w:rsidR="00552203" w:rsidRPr="006C17C6">
              <w:rPr>
                <w:color w:val="000000" w:themeColor="text1"/>
                <w:sz w:val="22"/>
                <w:szCs w:val="22"/>
              </w:rPr>
              <w:t>, cases are determined fail</w:t>
            </w:r>
            <w:r w:rsidRPr="006C17C6">
              <w:rPr>
                <w:color w:val="000000" w:themeColor="text1"/>
                <w:sz w:val="22"/>
                <w:szCs w:val="22"/>
              </w:rPr>
              <w:t xml:space="preserve">ed if intestinal helminthes eggs or other protozoa such as </w:t>
            </w:r>
            <w:proofErr w:type="spellStart"/>
            <w:r w:rsidRPr="006C17C6">
              <w:rPr>
                <w:i/>
                <w:color w:val="000000" w:themeColor="text1"/>
                <w:sz w:val="22"/>
                <w:szCs w:val="22"/>
              </w:rPr>
              <w:t>Entamoeba</w:t>
            </w:r>
            <w:proofErr w:type="spellEnd"/>
            <w:r w:rsidRPr="006C17C6">
              <w:rPr>
                <w:i/>
                <w:color w:val="000000" w:themeColor="text1"/>
                <w:sz w:val="22"/>
                <w:szCs w:val="22"/>
              </w:rPr>
              <w:t xml:space="preserve"> </w:t>
            </w:r>
            <w:proofErr w:type="spellStart"/>
            <w:r w:rsidRPr="006C17C6">
              <w:rPr>
                <w:i/>
                <w:color w:val="000000" w:themeColor="text1"/>
                <w:sz w:val="22"/>
                <w:szCs w:val="22"/>
              </w:rPr>
              <w:t>histolytica</w:t>
            </w:r>
            <w:proofErr w:type="spellEnd"/>
            <w:r w:rsidRPr="006C17C6">
              <w:rPr>
                <w:color w:val="000000" w:themeColor="text1"/>
                <w:sz w:val="22"/>
                <w:szCs w:val="22"/>
              </w:rPr>
              <w:t xml:space="preserve">, flagellates, ciliates and </w:t>
            </w:r>
            <w:proofErr w:type="spellStart"/>
            <w:r w:rsidRPr="006C17C6">
              <w:rPr>
                <w:color w:val="000000" w:themeColor="text1"/>
                <w:sz w:val="22"/>
                <w:szCs w:val="22"/>
              </w:rPr>
              <w:t>sporozoans</w:t>
            </w:r>
            <w:proofErr w:type="spellEnd"/>
            <w:r w:rsidRPr="006C17C6">
              <w:rPr>
                <w:color w:val="000000" w:themeColor="text1"/>
                <w:sz w:val="22"/>
                <w:szCs w:val="22"/>
              </w:rPr>
              <w:t xml:space="preserve"> are detected.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proofErr w:type="spellStart"/>
            <w:r w:rsidRPr="006C17C6">
              <w:rPr>
                <w:i/>
                <w:iCs/>
                <w:color w:val="000000" w:themeColor="text1"/>
                <w:sz w:val="22"/>
                <w:szCs w:val="22"/>
              </w:rPr>
              <w:t>Blastocystis</w:t>
            </w:r>
            <w:proofErr w:type="spellEnd"/>
            <w:r w:rsidRPr="006C17C6">
              <w:rPr>
                <w:i/>
                <w:iCs/>
                <w:color w:val="000000" w:themeColor="text1"/>
                <w:sz w:val="22"/>
                <w:szCs w:val="22"/>
              </w:rPr>
              <w:t xml:space="preserve"> </w:t>
            </w:r>
            <w:proofErr w:type="spellStart"/>
            <w:r w:rsidRPr="006C17C6">
              <w:rPr>
                <w:i/>
                <w:iCs/>
                <w:color w:val="000000" w:themeColor="text1"/>
                <w:sz w:val="22"/>
                <w:szCs w:val="22"/>
              </w:rPr>
              <w:t>hominis</w:t>
            </w:r>
            <w:proofErr w:type="spellEnd"/>
            <w:r w:rsidRPr="006C17C6">
              <w:rPr>
                <w:i/>
                <w:iCs/>
                <w:color w:val="000000" w:themeColor="text1"/>
                <w:sz w:val="22"/>
                <w:szCs w:val="22"/>
              </w:rPr>
              <w:t xml:space="preserve"> </w:t>
            </w:r>
            <w:r w:rsidRPr="006C17C6">
              <w:rPr>
                <w:color w:val="000000" w:themeColor="text1"/>
                <w:sz w:val="22"/>
                <w:szCs w:val="22"/>
              </w:rPr>
              <w:t>and Amoeba protozoa such as</w:t>
            </w:r>
            <w:r w:rsidRPr="006C17C6">
              <w:rPr>
                <w:i/>
                <w:color w:val="000000" w:themeColor="text1"/>
                <w:sz w:val="22"/>
                <w:szCs w:val="22"/>
              </w:rPr>
              <w:t xml:space="preserve"> </w:t>
            </w:r>
            <w:proofErr w:type="spellStart"/>
            <w:r w:rsidRPr="006C17C6">
              <w:rPr>
                <w:i/>
                <w:color w:val="000000" w:themeColor="text1"/>
                <w:sz w:val="22"/>
                <w:szCs w:val="22"/>
              </w:rPr>
              <w:t>Entamoeba</w:t>
            </w:r>
            <w:proofErr w:type="spellEnd"/>
            <w:r w:rsidRPr="006C17C6">
              <w:rPr>
                <w:i/>
                <w:color w:val="000000" w:themeColor="text1"/>
                <w:sz w:val="22"/>
                <w:szCs w:val="22"/>
              </w:rPr>
              <w:t xml:space="preserve"> </w:t>
            </w:r>
            <w:proofErr w:type="spellStart"/>
            <w:r w:rsidRPr="006C17C6">
              <w:rPr>
                <w:i/>
                <w:color w:val="000000" w:themeColor="text1"/>
                <w:sz w:val="22"/>
                <w:szCs w:val="22"/>
              </w:rPr>
              <w:t>hartmanni</w:t>
            </w:r>
            <w:proofErr w:type="spellEnd"/>
            <w:r w:rsidRPr="006C17C6">
              <w:rPr>
                <w:i/>
                <w:color w:val="000000" w:themeColor="text1"/>
                <w:sz w:val="22"/>
                <w:szCs w:val="22"/>
              </w:rPr>
              <w:t xml:space="preserve">, </w:t>
            </w:r>
            <w:proofErr w:type="spellStart"/>
            <w:r w:rsidRPr="006C17C6">
              <w:rPr>
                <w:i/>
                <w:color w:val="000000" w:themeColor="text1"/>
                <w:sz w:val="22"/>
                <w:szCs w:val="22"/>
              </w:rPr>
              <w:t>Entaboeba</w:t>
            </w:r>
            <w:proofErr w:type="spellEnd"/>
            <w:r w:rsidRPr="006C17C6">
              <w:rPr>
                <w:i/>
                <w:color w:val="000000" w:themeColor="text1"/>
                <w:sz w:val="22"/>
                <w:szCs w:val="22"/>
              </w:rPr>
              <w:t xml:space="preserve"> coli, </w:t>
            </w:r>
            <w:proofErr w:type="spellStart"/>
            <w:r w:rsidRPr="006C17C6">
              <w:rPr>
                <w:i/>
                <w:color w:val="000000" w:themeColor="text1"/>
                <w:sz w:val="22"/>
                <w:szCs w:val="22"/>
              </w:rPr>
              <w:t>Endolimax</w:t>
            </w:r>
            <w:proofErr w:type="spellEnd"/>
            <w:r w:rsidRPr="006C17C6">
              <w:rPr>
                <w:i/>
                <w:color w:val="000000" w:themeColor="text1"/>
                <w:sz w:val="22"/>
                <w:szCs w:val="22"/>
              </w:rPr>
              <w:t xml:space="preserve"> nana, </w:t>
            </w:r>
            <w:proofErr w:type="spellStart"/>
            <w:r w:rsidRPr="006C17C6">
              <w:rPr>
                <w:i/>
                <w:color w:val="000000" w:themeColor="text1"/>
                <w:sz w:val="22"/>
                <w:szCs w:val="22"/>
              </w:rPr>
              <w:t>Iodamoeba</w:t>
            </w:r>
            <w:proofErr w:type="spellEnd"/>
            <w:r w:rsidRPr="006C17C6">
              <w:rPr>
                <w:i/>
                <w:color w:val="000000" w:themeColor="text1"/>
                <w:sz w:val="22"/>
                <w:szCs w:val="22"/>
              </w:rPr>
              <w:t xml:space="preserve"> </w:t>
            </w:r>
            <w:proofErr w:type="spellStart"/>
            <w:r w:rsidRPr="006C17C6">
              <w:rPr>
                <w:i/>
                <w:color w:val="000000" w:themeColor="text1"/>
                <w:sz w:val="22"/>
                <w:szCs w:val="22"/>
              </w:rPr>
              <w:t>butschlii</w:t>
            </w:r>
            <w:proofErr w:type="spellEnd"/>
            <w:r w:rsidRPr="006C17C6">
              <w:rPr>
                <w:i/>
                <w:color w:val="000000" w:themeColor="text1"/>
                <w:sz w:val="22"/>
                <w:szCs w:val="22"/>
              </w:rPr>
              <w:t xml:space="preserve">, </w:t>
            </w:r>
            <w:proofErr w:type="spellStart"/>
            <w:r w:rsidRPr="006C17C6">
              <w:rPr>
                <w:i/>
                <w:color w:val="000000" w:themeColor="text1"/>
                <w:sz w:val="22"/>
                <w:szCs w:val="22"/>
              </w:rPr>
              <w:t>Dientamoeba</w:t>
            </w:r>
            <w:proofErr w:type="spellEnd"/>
            <w:r w:rsidRPr="006C17C6">
              <w:rPr>
                <w:i/>
                <w:color w:val="000000" w:themeColor="text1"/>
                <w:sz w:val="22"/>
                <w:szCs w:val="22"/>
              </w:rPr>
              <w:t xml:space="preserve"> </w:t>
            </w:r>
            <w:proofErr w:type="spellStart"/>
            <w:r w:rsidRPr="006C17C6">
              <w:rPr>
                <w:i/>
                <w:color w:val="000000" w:themeColor="text1"/>
                <w:sz w:val="22"/>
                <w:szCs w:val="22"/>
              </w:rPr>
              <w:t>fragilis</w:t>
            </w:r>
            <w:proofErr w:type="spellEnd"/>
            <w:r w:rsidRPr="006C17C6">
              <w:rPr>
                <w:i/>
                <w:color w:val="000000" w:themeColor="text1"/>
                <w:sz w:val="22"/>
                <w:szCs w:val="22"/>
              </w:rPr>
              <w:t>,</w:t>
            </w:r>
            <w:r w:rsidRPr="006C17C6">
              <w:rPr>
                <w:color w:val="000000" w:themeColor="text1"/>
                <w:sz w:val="22"/>
                <w:szCs w:val="22"/>
              </w:rPr>
              <w:t xml:space="preserve"> </w:t>
            </w:r>
            <w:proofErr w:type="spellStart"/>
            <w:r w:rsidRPr="006C17C6">
              <w:rPr>
                <w:i/>
                <w:color w:val="000000" w:themeColor="text1"/>
                <w:kern w:val="0"/>
                <w:sz w:val="22"/>
                <w:szCs w:val="22"/>
              </w:rPr>
              <w:t>Chilomastix</w:t>
            </w:r>
            <w:proofErr w:type="spellEnd"/>
            <w:r w:rsidRPr="006C17C6">
              <w:rPr>
                <w:i/>
                <w:color w:val="000000" w:themeColor="text1"/>
                <w:kern w:val="0"/>
                <w:sz w:val="22"/>
                <w:szCs w:val="22"/>
              </w:rPr>
              <w:t xml:space="preserve"> </w:t>
            </w:r>
            <w:proofErr w:type="spellStart"/>
            <w:r w:rsidRPr="006C17C6">
              <w:rPr>
                <w:i/>
                <w:color w:val="000000" w:themeColor="text1"/>
                <w:kern w:val="0"/>
                <w:sz w:val="22"/>
                <w:szCs w:val="22"/>
              </w:rPr>
              <w:t>mesnili</w:t>
            </w:r>
            <w:proofErr w:type="spellEnd"/>
            <w:r w:rsidRPr="006C17C6">
              <w:rPr>
                <w:i/>
                <w:color w:val="000000" w:themeColor="text1"/>
                <w:kern w:val="0"/>
                <w:sz w:val="22"/>
                <w:szCs w:val="22"/>
              </w:rPr>
              <w:t xml:space="preserve"> </w:t>
            </w:r>
            <w:r w:rsidRPr="006C17C6">
              <w:rPr>
                <w:color w:val="000000" w:themeColor="text1"/>
                <w:sz w:val="22"/>
                <w:szCs w:val="22"/>
              </w:rPr>
              <w:t>found through microscope ex</w:t>
            </w:r>
            <w:r w:rsidR="00552203" w:rsidRPr="006C17C6">
              <w:rPr>
                <w:color w:val="000000" w:themeColor="text1"/>
                <w:sz w:val="22"/>
                <w:szCs w:val="22"/>
              </w:rPr>
              <w:t>amination are considered pass</w:t>
            </w:r>
            <w:r w:rsidRPr="006C17C6">
              <w:rPr>
                <w:color w:val="000000" w:themeColor="text1"/>
                <w:sz w:val="22"/>
                <w:szCs w:val="22"/>
              </w:rPr>
              <w:t>ed and no treatment is required.</w:t>
            </w:r>
          </w:p>
          <w:p w:rsidR="00056BEF" w:rsidRPr="006C17C6" w:rsidRDefault="00552203" w:rsidP="002B1DC8">
            <w:pPr>
              <w:pStyle w:val="3"/>
              <w:numPr>
                <w:ilvl w:val="0"/>
                <w:numId w:val="8"/>
              </w:numPr>
              <w:snapToGrid w:val="0"/>
              <w:spacing w:after="0" w:line="320" w:lineRule="exact"/>
              <w:ind w:leftChars="0"/>
              <w:rPr>
                <w:color w:val="000000" w:themeColor="text1"/>
                <w:sz w:val="22"/>
                <w:szCs w:val="22"/>
              </w:rPr>
            </w:pPr>
            <w:r w:rsidRPr="006C17C6">
              <w:rPr>
                <w:color w:val="000000" w:themeColor="text1"/>
                <w:sz w:val="22"/>
                <w:szCs w:val="22"/>
              </w:rPr>
              <w:t>People with fail</w:t>
            </w:r>
            <w:r w:rsidR="0045343A" w:rsidRPr="006C17C6">
              <w:rPr>
                <w:color w:val="000000" w:themeColor="text1"/>
                <w:sz w:val="22"/>
                <w:szCs w:val="22"/>
              </w:rPr>
              <w:t>ed result</w:t>
            </w:r>
            <w:r w:rsidRPr="006C17C6">
              <w:rPr>
                <w:color w:val="000000" w:themeColor="text1"/>
                <w:sz w:val="22"/>
                <w:szCs w:val="22"/>
              </w:rPr>
              <w:t>s</w:t>
            </w:r>
            <w:r w:rsidR="00056BEF" w:rsidRPr="006C17C6">
              <w:rPr>
                <w:color w:val="000000" w:themeColor="text1"/>
                <w:sz w:val="22"/>
                <w:szCs w:val="22"/>
              </w:rPr>
              <w:t xml:space="preserve"> can accept treatment, and people with negative re-examinatio</w:t>
            </w:r>
            <w:r w:rsidRPr="006C17C6">
              <w:rPr>
                <w:color w:val="000000" w:themeColor="text1"/>
                <w:sz w:val="22"/>
                <w:szCs w:val="22"/>
              </w:rPr>
              <w:t>n results are considered pass</w:t>
            </w:r>
            <w:r w:rsidR="00056BEF" w:rsidRPr="006C17C6">
              <w:rPr>
                <w:color w:val="000000" w:themeColor="text1"/>
                <w:sz w:val="22"/>
                <w:szCs w:val="22"/>
              </w:rPr>
              <w:t>ed.</w:t>
            </w:r>
          </w:p>
          <w:p w:rsidR="00056BEF" w:rsidRPr="006C17C6" w:rsidRDefault="00056BEF" w:rsidP="002B1DC8">
            <w:pPr>
              <w:pStyle w:val="3"/>
              <w:numPr>
                <w:ilvl w:val="0"/>
                <w:numId w:val="8"/>
              </w:numPr>
              <w:snapToGrid w:val="0"/>
              <w:spacing w:after="0" w:line="320" w:lineRule="exact"/>
              <w:ind w:leftChars="0"/>
              <w:rPr>
                <w:color w:val="000000" w:themeColor="text1"/>
                <w:sz w:val="22"/>
                <w:szCs w:val="22"/>
              </w:rPr>
            </w:pPr>
            <w:r w:rsidRPr="006C17C6">
              <w:rPr>
                <w:bCs/>
                <w:color w:val="000000" w:themeColor="text1"/>
                <w:sz w:val="22"/>
                <w:szCs w:val="22"/>
              </w:rPr>
              <w:t>Pregnant women who have positive result for parasites ex</w:t>
            </w:r>
            <w:r w:rsidR="00552203" w:rsidRPr="006C17C6">
              <w:rPr>
                <w:bCs/>
                <w:color w:val="000000" w:themeColor="text1"/>
                <w:sz w:val="22"/>
                <w:szCs w:val="22"/>
              </w:rPr>
              <w:t>amination are considered pass</w:t>
            </w:r>
            <w:r w:rsidRPr="006C17C6">
              <w:rPr>
                <w:bCs/>
                <w:color w:val="000000" w:themeColor="text1"/>
                <w:sz w:val="22"/>
                <w:szCs w:val="22"/>
              </w:rPr>
              <w:t>ed and p</w:t>
            </w:r>
            <w:r w:rsidRPr="006C17C6">
              <w:rPr>
                <w:color w:val="000000" w:themeColor="text1"/>
                <w:sz w:val="22"/>
                <w:szCs w:val="22"/>
              </w:rPr>
              <w:t>lease have medical treatment after the child’s birth.</w:t>
            </w:r>
          </w:p>
        </w:tc>
      </w:tr>
      <w:tr w:rsidR="00056BEF" w:rsidRPr="00701D99" w:rsidTr="00364A5C">
        <w:tc>
          <w:tcPr>
            <w:tcW w:w="1598" w:type="dxa"/>
          </w:tcPr>
          <w:p w:rsidR="00056BEF" w:rsidRPr="006C17C6" w:rsidRDefault="00056BEF" w:rsidP="002B1DC8">
            <w:pPr>
              <w:snapToGrid w:val="0"/>
              <w:spacing w:line="320" w:lineRule="exact"/>
              <w:ind w:leftChars="27" w:left="66" w:hanging="1"/>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Serological Test for Syphilis</w:t>
            </w:r>
          </w:p>
        </w:tc>
        <w:tc>
          <w:tcPr>
            <w:tcW w:w="8481" w:type="dxa"/>
          </w:tcPr>
          <w:p w:rsidR="00056BEF" w:rsidRPr="006C17C6" w:rsidRDefault="00552203"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Meeting</w:t>
            </w:r>
            <w:r w:rsidR="00056BEF" w:rsidRPr="006C17C6">
              <w:rPr>
                <w:color w:val="000000" w:themeColor="text1"/>
                <w:sz w:val="22"/>
                <w:szCs w:val="22"/>
              </w:rPr>
              <w:t xml:space="preserve"> one of t</w:t>
            </w:r>
            <w:r w:rsidR="0045343A" w:rsidRPr="006C17C6">
              <w:rPr>
                <w:color w:val="000000" w:themeColor="text1"/>
                <w:sz w:val="22"/>
                <w:szCs w:val="22"/>
              </w:rPr>
              <w:t xml:space="preserve">he </w:t>
            </w:r>
            <w:r w:rsidRPr="006C17C6">
              <w:rPr>
                <w:color w:val="000000" w:themeColor="text1"/>
                <w:sz w:val="22"/>
                <w:szCs w:val="22"/>
              </w:rPr>
              <w:t xml:space="preserve">following </w:t>
            </w:r>
            <w:r w:rsidR="0045343A" w:rsidRPr="006C17C6">
              <w:rPr>
                <w:color w:val="000000" w:themeColor="text1"/>
                <w:sz w:val="22"/>
                <w:szCs w:val="22"/>
              </w:rPr>
              <w:t>cr</w:t>
            </w:r>
            <w:r w:rsidR="009062A1" w:rsidRPr="006C17C6">
              <w:rPr>
                <w:color w:val="000000" w:themeColor="text1"/>
                <w:sz w:val="22"/>
                <w:szCs w:val="22"/>
              </w:rPr>
              <w:t>iterion are considered fail</w:t>
            </w:r>
            <w:r w:rsidRPr="006C17C6">
              <w:rPr>
                <w:color w:val="000000" w:themeColor="text1"/>
                <w:sz w:val="22"/>
                <w:szCs w:val="22"/>
              </w:rPr>
              <w:t>e</w:t>
            </w:r>
            <w:r w:rsidR="00056BEF" w:rsidRPr="006C17C6">
              <w:rPr>
                <w:color w:val="000000" w:themeColor="text1"/>
                <w:sz w:val="22"/>
                <w:szCs w:val="22"/>
              </w:rPr>
              <w:t>d</w:t>
            </w:r>
            <w:r w:rsidR="00056BEF" w:rsidRPr="006C17C6">
              <w:rPr>
                <w:color w:val="000000" w:themeColor="text1"/>
                <w:sz w:val="22"/>
                <w:szCs w:val="22"/>
              </w:rPr>
              <w:t>：</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Without past history of </w:t>
            </w:r>
            <w:r w:rsidR="00552203" w:rsidRPr="006C17C6">
              <w:rPr>
                <w:color w:val="000000" w:themeColor="text1"/>
                <w:sz w:val="22"/>
                <w:szCs w:val="22"/>
              </w:rPr>
              <w:t>syphilis therapy or with unknown</w:t>
            </w:r>
            <w:r w:rsidRPr="006C17C6">
              <w:rPr>
                <w:color w:val="000000" w:themeColor="text1"/>
                <w:sz w:val="22"/>
                <w:szCs w:val="22"/>
              </w:rPr>
              <w:t xml:space="preserve"> history, the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and the </w:t>
            </w:r>
            <w:proofErr w:type="spellStart"/>
            <w:r w:rsidRPr="006C17C6">
              <w:rPr>
                <w:color w:val="000000" w:themeColor="text1"/>
                <w:sz w:val="22"/>
                <w:szCs w:val="22"/>
              </w:rPr>
              <w:t>treponemal</w:t>
            </w:r>
            <w:proofErr w:type="spellEnd"/>
            <w:r w:rsidRPr="006C17C6">
              <w:rPr>
                <w:color w:val="000000" w:themeColor="text1"/>
                <w:sz w:val="22"/>
                <w:szCs w:val="22"/>
              </w:rPr>
              <w:t xml:space="preserve"> test are positive.</w:t>
            </w:r>
          </w:p>
          <w:p w:rsidR="00056BEF" w:rsidRPr="006C17C6" w:rsidRDefault="00056BEF" w:rsidP="002B1DC8">
            <w:pPr>
              <w:pStyle w:val="3"/>
              <w:numPr>
                <w:ilvl w:val="0"/>
                <w:numId w:val="11"/>
              </w:numPr>
              <w:snapToGrid w:val="0"/>
              <w:spacing w:after="0" w:line="320" w:lineRule="exact"/>
              <w:ind w:leftChars="0"/>
              <w:rPr>
                <w:color w:val="000000" w:themeColor="text1"/>
                <w:sz w:val="22"/>
                <w:szCs w:val="22"/>
              </w:rPr>
            </w:pPr>
            <w:r w:rsidRPr="006C17C6">
              <w:rPr>
                <w:color w:val="000000" w:themeColor="text1"/>
                <w:sz w:val="22"/>
                <w:szCs w:val="22"/>
              </w:rPr>
              <w:t xml:space="preserve">With past history of syphilis therapy, </w:t>
            </w:r>
            <w:r w:rsidR="00552203" w:rsidRPr="006C17C6">
              <w:rPr>
                <w:color w:val="000000" w:themeColor="text1"/>
                <w:sz w:val="22"/>
                <w:szCs w:val="22"/>
              </w:rPr>
              <w:t xml:space="preserve">the </w:t>
            </w: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 titers are 4-fold rising.</w:t>
            </w:r>
          </w:p>
          <w:p w:rsidR="00056BEF" w:rsidRPr="006C17C6" w:rsidRDefault="00056BEF" w:rsidP="002B1DC8">
            <w:pPr>
              <w:pStyle w:val="3"/>
              <w:numPr>
                <w:ilvl w:val="0"/>
                <w:numId w:val="10"/>
              </w:numPr>
              <w:snapToGrid w:val="0"/>
              <w:spacing w:after="0" w:line="320" w:lineRule="exact"/>
              <w:ind w:leftChars="0"/>
              <w:rPr>
                <w:color w:val="000000" w:themeColor="text1"/>
                <w:sz w:val="22"/>
                <w:szCs w:val="22"/>
              </w:rPr>
            </w:pPr>
            <w:r w:rsidRPr="006C17C6">
              <w:rPr>
                <w:color w:val="000000" w:themeColor="text1"/>
                <w:sz w:val="22"/>
                <w:szCs w:val="22"/>
              </w:rPr>
              <w:t>Serological 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 and </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r w:rsidRPr="006C17C6">
              <w:rPr>
                <w:color w:val="000000" w:themeColor="text1"/>
                <w:sz w:val="22"/>
                <w:szCs w:val="22"/>
              </w:rPr>
              <w:t>Non-</w:t>
            </w: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RPR or VDRL.</w:t>
            </w:r>
          </w:p>
          <w:p w:rsidR="00056BEF" w:rsidRPr="006C17C6" w:rsidRDefault="00056BEF" w:rsidP="002B1DC8">
            <w:pPr>
              <w:pStyle w:val="3"/>
              <w:numPr>
                <w:ilvl w:val="0"/>
                <w:numId w:val="12"/>
              </w:numPr>
              <w:snapToGrid w:val="0"/>
              <w:spacing w:after="0" w:line="320" w:lineRule="exact"/>
              <w:ind w:leftChars="0"/>
              <w:rPr>
                <w:color w:val="000000" w:themeColor="text1"/>
                <w:sz w:val="22"/>
                <w:szCs w:val="22"/>
              </w:rPr>
            </w:pPr>
            <w:proofErr w:type="spellStart"/>
            <w:r w:rsidRPr="006C17C6">
              <w:rPr>
                <w:color w:val="000000" w:themeColor="text1"/>
                <w:sz w:val="22"/>
                <w:szCs w:val="22"/>
              </w:rPr>
              <w:t>Treponemal</w:t>
            </w:r>
            <w:proofErr w:type="spellEnd"/>
            <w:r w:rsidRPr="006C17C6">
              <w:rPr>
                <w:color w:val="000000" w:themeColor="text1"/>
                <w:sz w:val="22"/>
                <w:szCs w:val="22"/>
              </w:rPr>
              <w:t xml:space="preserve"> tests</w:t>
            </w:r>
            <w:r w:rsidRPr="006C17C6">
              <w:rPr>
                <w:color w:val="000000" w:themeColor="text1"/>
                <w:sz w:val="22"/>
                <w:szCs w:val="22"/>
              </w:rPr>
              <w:t>：</w:t>
            </w:r>
            <w:r w:rsidRPr="006C17C6">
              <w:rPr>
                <w:color w:val="000000" w:themeColor="text1"/>
                <w:sz w:val="22"/>
                <w:szCs w:val="22"/>
              </w:rPr>
              <w:t xml:space="preserve">TPHA, TPPA, TPLA, EIA, CIA, </w:t>
            </w:r>
            <w:r w:rsidR="0045343A" w:rsidRPr="006C17C6">
              <w:rPr>
                <w:color w:val="000000" w:themeColor="text1"/>
                <w:sz w:val="22"/>
                <w:szCs w:val="22"/>
              </w:rPr>
              <w:t xml:space="preserve">and </w:t>
            </w:r>
            <w:r w:rsidRPr="006C17C6">
              <w:rPr>
                <w:color w:val="000000" w:themeColor="text1"/>
                <w:sz w:val="22"/>
                <w:szCs w:val="22"/>
              </w:rPr>
              <w:t>FTA-abs.</w:t>
            </w:r>
          </w:p>
          <w:p w:rsidR="00056BEF" w:rsidRPr="006C17C6" w:rsidRDefault="009062A1" w:rsidP="002B1DC8">
            <w:pPr>
              <w:pStyle w:val="3"/>
              <w:numPr>
                <w:ilvl w:val="0"/>
                <w:numId w:val="10"/>
              </w:numPr>
              <w:snapToGrid w:val="0"/>
              <w:spacing w:after="0" w:line="320" w:lineRule="exact"/>
              <w:ind w:leftChars="0"/>
              <w:rPr>
                <w:color w:val="000000" w:themeColor="text1"/>
                <w:sz w:val="22"/>
                <w:szCs w:val="22"/>
              </w:rPr>
            </w:pPr>
            <w:r w:rsidRPr="006C17C6">
              <w:rPr>
                <w:bCs/>
                <w:color w:val="000000" w:themeColor="text1"/>
                <w:sz w:val="22"/>
                <w:szCs w:val="22"/>
              </w:rPr>
              <w:t xml:space="preserve">Those who had failed </w:t>
            </w:r>
            <w:r w:rsidR="00056BEF" w:rsidRPr="006C17C6">
              <w:rPr>
                <w:bCs/>
                <w:color w:val="000000" w:themeColor="text1"/>
                <w:sz w:val="22"/>
                <w:szCs w:val="22"/>
              </w:rPr>
              <w:t>serological test for syphi</w:t>
            </w:r>
            <w:r w:rsidRPr="006C17C6">
              <w:rPr>
                <w:bCs/>
                <w:color w:val="000000" w:themeColor="text1"/>
                <w:sz w:val="22"/>
                <w:szCs w:val="22"/>
              </w:rPr>
              <w:t>lis but have accepted treatment</w:t>
            </w:r>
            <w:r w:rsidR="00056BEF" w:rsidRPr="006C17C6">
              <w:rPr>
                <w:bCs/>
                <w:color w:val="000000" w:themeColor="text1"/>
                <w:sz w:val="22"/>
                <w:szCs w:val="22"/>
              </w:rPr>
              <w:t xml:space="preserve"> are con</w:t>
            </w:r>
            <w:r w:rsidRPr="006C17C6">
              <w:rPr>
                <w:bCs/>
                <w:color w:val="000000" w:themeColor="text1"/>
                <w:sz w:val="22"/>
                <w:szCs w:val="22"/>
              </w:rPr>
              <w:t>sidered passed</w:t>
            </w:r>
          </w:p>
        </w:tc>
      </w:tr>
      <w:tr w:rsidR="00056BEF" w:rsidRPr="00701D99" w:rsidTr="00364A5C">
        <w:trPr>
          <w:trHeight w:val="666"/>
        </w:trPr>
        <w:tc>
          <w:tcPr>
            <w:tcW w:w="1598" w:type="dxa"/>
          </w:tcPr>
          <w:p w:rsidR="00364A5C" w:rsidRPr="006C17C6" w:rsidRDefault="00364A5C"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 xml:space="preserve">Measles and </w:t>
            </w:r>
          </w:p>
          <w:p w:rsidR="00B06C6D"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Rubella</w:t>
            </w:r>
          </w:p>
          <w:p w:rsidR="00056BEF" w:rsidRPr="006C17C6" w:rsidRDefault="00364A5C" w:rsidP="002B1DC8">
            <w:pPr>
              <w:snapToGrid w:val="0"/>
              <w:spacing w:line="320" w:lineRule="exact"/>
              <w:ind w:leftChars="26" w:left="62"/>
              <w:jc w:val="both"/>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Antibody test</w:t>
            </w:r>
          </w:p>
        </w:tc>
        <w:tc>
          <w:tcPr>
            <w:tcW w:w="8481" w:type="dxa"/>
          </w:tcPr>
          <w:p w:rsidR="00056BEF" w:rsidRPr="006C17C6" w:rsidRDefault="009062A1" w:rsidP="002B1DC8">
            <w:pPr>
              <w:snapToGrid w:val="0"/>
              <w:spacing w:line="320" w:lineRule="exact"/>
              <w:ind w:left="57"/>
              <w:rPr>
                <w:rFonts w:ascii="Times New Roman" w:eastAsia="標楷體" w:hAnsi="Times New Roman" w:cs="Times New Roman"/>
                <w:b/>
                <w:color w:val="000000" w:themeColor="text1"/>
                <w:sz w:val="22"/>
              </w:rPr>
            </w:pPr>
            <w:r w:rsidRPr="006C17C6">
              <w:rPr>
                <w:rFonts w:ascii="Times New Roman" w:eastAsia="標楷體" w:hAnsi="Times New Roman" w:cs="Times New Roman"/>
                <w:color w:val="000000" w:themeColor="text1"/>
                <w:sz w:val="22"/>
              </w:rPr>
              <w:t xml:space="preserve">It </w:t>
            </w:r>
            <w:r w:rsidR="00056BEF" w:rsidRPr="006C17C6">
              <w:rPr>
                <w:rFonts w:ascii="Times New Roman" w:eastAsia="標楷體" w:hAnsi="Times New Roman" w:cs="Times New Roman"/>
                <w:color w:val="000000" w:themeColor="text1"/>
                <w:sz w:val="22"/>
              </w:rPr>
              <w:t>is cons</w:t>
            </w:r>
            <w:r w:rsidR="00552203" w:rsidRPr="006C17C6">
              <w:rPr>
                <w:rFonts w:ascii="Times New Roman" w:eastAsia="標楷體" w:hAnsi="Times New Roman" w:cs="Times New Roman"/>
                <w:color w:val="000000" w:themeColor="text1"/>
                <w:sz w:val="22"/>
              </w:rPr>
              <w:t>idered failed</w:t>
            </w:r>
            <w:r w:rsidRPr="006C17C6">
              <w:rPr>
                <w:rFonts w:ascii="Times New Roman" w:eastAsia="標楷體" w:hAnsi="Times New Roman" w:cs="Times New Roman"/>
                <w:color w:val="000000" w:themeColor="text1"/>
                <w:sz w:val="22"/>
              </w:rPr>
              <w:t xml:space="preserve"> if measles or</w:t>
            </w:r>
            <w:r w:rsidR="00056BEF" w:rsidRPr="006C17C6">
              <w:rPr>
                <w:rFonts w:ascii="Times New Roman" w:eastAsia="標楷體" w:hAnsi="Times New Roman" w:cs="Times New Roman"/>
                <w:color w:val="000000" w:themeColor="text1"/>
                <w:sz w:val="22"/>
              </w:rPr>
              <w:t xml:space="preserve"> rubella antibody is negativ</w:t>
            </w:r>
            <w:r w:rsidRPr="006C17C6">
              <w:rPr>
                <w:rFonts w:ascii="Times New Roman" w:eastAsia="標楷體" w:hAnsi="Times New Roman" w:cs="Times New Roman"/>
                <w:color w:val="000000" w:themeColor="text1"/>
                <w:sz w:val="22"/>
              </w:rPr>
              <w:t>e (or equivocal) and no measles and</w:t>
            </w:r>
            <w:r w:rsidR="00056BEF" w:rsidRPr="006C17C6">
              <w:rPr>
                <w:rFonts w:ascii="Times New Roman" w:eastAsia="標楷體" w:hAnsi="Times New Roman" w:cs="Times New Roman"/>
                <w:color w:val="000000" w:themeColor="text1"/>
                <w:sz w:val="22"/>
              </w:rPr>
              <w:t xml:space="preserve"> rubella vaccination cert</w:t>
            </w:r>
            <w:r w:rsidRPr="006C17C6">
              <w:rPr>
                <w:rFonts w:ascii="Times New Roman" w:eastAsia="標楷體" w:hAnsi="Times New Roman" w:cs="Times New Roman"/>
                <w:color w:val="000000" w:themeColor="text1"/>
                <w:sz w:val="22"/>
              </w:rPr>
              <w:t xml:space="preserve">ificate issued. Those who have contraindications, </w:t>
            </w:r>
            <w:r w:rsidR="00056BEF" w:rsidRPr="006C17C6">
              <w:rPr>
                <w:rFonts w:ascii="Times New Roman" w:eastAsia="標楷體" w:hAnsi="Times New Roman" w:cs="Times New Roman"/>
                <w:color w:val="000000" w:themeColor="text1"/>
                <w:sz w:val="22"/>
              </w:rPr>
              <w:t>not suitable for vaccinations</w:t>
            </w:r>
            <w:r w:rsidRPr="006C17C6">
              <w:rPr>
                <w:rFonts w:ascii="Times New Roman" w:eastAsia="標楷體" w:hAnsi="Times New Roman" w:cs="Times New Roman"/>
                <w:color w:val="000000" w:themeColor="text1"/>
                <w:sz w:val="22"/>
              </w:rPr>
              <w:t>, are considered pass</w:t>
            </w:r>
            <w:r w:rsidR="00056BEF" w:rsidRPr="006C17C6">
              <w:rPr>
                <w:rFonts w:ascii="Times New Roman" w:eastAsia="標楷體" w:hAnsi="Times New Roman" w:cs="Times New Roman"/>
                <w:color w:val="000000" w:themeColor="text1"/>
                <w:sz w:val="22"/>
              </w:rPr>
              <w:t>ed.</w:t>
            </w:r>
          </w:p>
        </w:tc>
      </w:tr>
      <w:tr w:rsidR="00056BEF" w:rsidRPr="00701D99" w:rsidTr="00364A5C">
        <w:trPr>
          <w:trHeight w:val="387"/>
        </w:trPr>
        <w:tc>
          <w:tcPr>
            <w:tcW w:w="1598" w:type="dxa"/>
          </w:tcPr>
          <w:p w:rsidR="00056BEF" w:rsidRPr="006C17C6" w:rsidRDefault="00056BEF" w:rsidP="002B1DC8">
            <w:pPr>
              <w:snapToGrid w:val="0"/>
              <w:spacing w:line="320" w:lineRule="exact"/>
              <w:ind w:leftChars="26" w:left="62"/>
              <w:jc w:val="both"/>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Examination for Hansen’s Disease</w:t>
            </w:r>
          </w:p>
        </w:tc>
        <w:tc>
          <w:tcPr>
            <w:tcW w:w="8481" w:type="dxa"/>
          </w:tcPr>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Those who a</w:t>
            </w:r>
            <w:r w:rsidR="002B1DC8" w:rsidRPr="006C17C6">
              <w:rPr>
                <w:rFonts w:ascii="Times New Roman" w:eastAsia="標楷體" w:hAnsi="Times New Roman" w:cs="Times New Roman"/>
                <w:color w:val="000000" w:themeColor="text1"/>
                <w:sz w:val="22"/>
              </w:rPr>
              <w:t>re</w:t>
            </w:r>
            <w:r w:rsidR="00831C0E" w:rsidRPr="006C17C6">
              <w:rPr>
                <w:rFonts w:ascii="Times New Roman" w:eastAsia="標楷體" w:hAnsi="Times New Roman" w:cs="Times New Roman"/>
                <w:color w:val="000000" w:themeColor="text1"/>
                <w:sz w:val="22"/>
              </w:rPr>
              <w:t xml:space="preserve"> determined to need further examinations</w:t>
            </w:r>
            <w:r w:rsidRPr="006C17C6">
              <w:rPr>
                <w:rFonts w:ascii="Times New Roman" w:eastAsia="標楷體" w:hAnsi="Times New Roman" w:cs="Times New Roman"/>
                <w:color w:val="000000" w:themeColor="text1"/>
                <w:sz w:val="22"/>
              </w:rPr>
              <w:t xml:space="preserve"> by the designate</w:t>
            </w:r>
            <w:r w:rsidR="002B1DC8" w:rsidRPr="006C17C6">
              <w:rPr>
                <w:rFonts w:ascii="Times New Roman" w:eastAsia="標楷體" w:hAnsi="Times New Roman" w:cs="Times New Roman"/>
                <w:color w:val="000000" w:themeColor="text1"/>
                <w:sz w:val="22"/>
              </w:rPr>
              <w:t xml:space="preserve">d hospital in Taiwan must go to </w:t>
            </w:r>
            <w:r w:rsidRPr="006C17C6">
              <w:rPr>
                <w:rFonts w:ascii="Times New Roman" w:eastAsia="標楷體" w:hAnsi="Times New Roman" w:cs="Times New Roman"/>
                <w:color w:val="000000" w:themeColor="text1"/>
                <w:sz w:val="22"/>
              </w:rPr>
              <w:t>the referred in</w:t>
            </w:r>
            <w:r w:rsidR="002B1DC8" w:rsidRPr="006C17C6">
              <w:rPr>
                <w:rFonts w:ascii="Times New Roman" w:eastAsia="標楷體" w:hAnsi="Times New Roman" w:cs="Times New Roman"/>
                <w:color w:val="000000" w:themeColor="text1"/>
                <w:sz w:val="22"/>
              </w:rPr>
              <w:t>stitution for further examinations</w:t>
            </w:r>
            <w:r w:rsidRPr="006C17C6">
              <w:rPr>
                <w:rFonts w:ascii="Times New Roman" w:eastAsia="標楷體" w:hAnsi="Times New Roman" w:cs="Times New Roman"/>
                <w:color w:val="000000" w:themeColor="text1"/>
                <w:sz w:val="22"/>
              </w:rPr>
              <w:t xml:space="preserve">; </w:t>
            </w:r>
            <w:r w:rsidR="009F4C0D" w:rsidRPr="006C17C6">
              <w:rPr>
                <w:rFonts w:ascii="Times New Roman" w:eastAsia="標楷體" w:hAnsi="Times New Roman" w:cs="Times New Roman"/>
                <w:color w:val="000000" w:themeColor="text1"/>
                <w:sz w:val="22"/>
              </w:rPr>
              <w:t xml:space="preserve">those </w:t>
            </w:r>
            <w:r w:rsidRPr="006C17C6">
              <w:rPr>
                <w:rFonts w:ascii="Times New Roman" w:eastAsia="標楷體" w:hAnsi="Times New Roman" w:cs="Times New Roman"/>
                <w:color w:val="000000" w:themeColor="text1"/>
                <w:sz w:val="22"/>
              </w:rPr>
              <w:t xml:space="preserve">living in </w:t>
            </w:r>
            <w:r w:rsidR="00831C0E" w:rsidRPr="006C17C6">
              <w:rPr>
                <w:rFonts w:ascii="Times New Roman" w:eastAsia="標楷體" w:hAnsi="Times New Roman" w:cs="Times New Roman"/>
                <w:color w:val="000000" w:themeColor="text1"/>
                <w:sz w:val="22"/>
              </w:rPr>
              <w:t>cities/</w:t>
            </w:r>
            <w:r w:rsidRPr="006C17C6">
              <w:rPr>
                <w:rFonts w:ascii="Times New Roman" w:eastAsia="標楷體" w:hAnsi="Times New Roman" w:cs="Times New Roman"/>
                <w:color w:val="000000" w:themeColor="text1"/>
                <w:sz w:val="22"/>
              </w:rPr>
              <w:t xml:space="preserve">counties without </w:t>
            </w:r>
            <w:r w:rsidR="00831C0E" w:rsidRPr="006C17C6">
              <w:rPr>
                <w:rFonts w:ascii="Times New Roman" w:eastAsia="標楷體" w:hAnsi="Times New Roman" w:cs="Times New Roman"/>
                <w:color w:val="000000" w:themeColor="text1"/>
                <w:sz w:val="22"/>
              </w:rPr>
              <w:t xml:space="preserve">a </w:t>
            </w:r>
            <w:r w:rsidRPr="006C17C6">
              <w:rPr>
                <w:rFonts w:ascii="Times New Roman" w:eastAsia="標楷體" w:hAnsi="Times New Roman" w:cs="Times New Roman"/>
                <w:color w:val="000000" w:themeColor="text1"/>
                <w:sz w:val="22"/>
              </w:rPr>
              <w:t>referred institution</w:t>
            </w:r>
            <w:r w:rsidR="00831C0E" w:rsidRPr="006C17C6">
              <w:rPr>
                <w:rFonts w:ascii="Times New Roman" w:eastAsia="標楷體" w:hAnsi="Times New Roman" w:cs="Times New Roman"/>
                <w:color w:val="000000" w:themeColor="text1"/>
                <w:sz w:val="22"/>
              </w:rPr>
              <w:t xml:space="preserve"> can visit the department</w:t>
            </w:r>
            <w:r w:rsidR="000F0784" w:rsidRPr="006C17C6">
              <w:rPr>
                <w:rFonts w:ascii="Times New Roman" w:eastAsia="標楷體" w:hAnsi="Times New Roman" w:cs="Times New Roman"/>
                <w:color w:val="000000" w:themeColor="text1"/>
                <w:sz w:val="22"/>
              </w:rPr>
              <w:t xml:space="preserve"> of dermatology</w:t>
            </w:r>
            <w:r w:rsidR="00831C0E" w:rsidRPr="006C17C6">
              <w:rPr>
                <w:rFonts w:ascii="Times New Roman" w:eastAsia="標楷體" w:hAnsi="Times New Roman" w:cs="Times New Roman"/>
                <w:color w:val="000000" w:themeColor="text1"/>
                <w:sz w:val="22"/>
              </w:rPr>
              <w:t xml:space="preserve"> at a nearby hospital</w:t>
            </w:r>
            <w:r w:rsidRPr="006C17C6">
              <w:rPr>
                <w:rFonts w:ascii="Times New Roman" w:eastAsia="標楷體" w:hAnsi="Times New Roman" w:cs="Times New Roman"/>
                <w:color w:val="000000" w:themeColor="text1"/>
                <w:sz w:val="22"/>
              </w:rPr>
              <w:t>.</w:t>
            </w:r>
          </w:p>
          <w:p w:rsidR="00056BEF" w:rsidRPr="006C17C6" w:rsidRDefault="00056BEF" w:rsidP="002B1DC8">
            <w:pPr>
              <w:numPr>
                <w:ilvl w:val="0"/>
                <w:numId w:val="9"/>
              </w:numPr>
              <w:snapToGrid w:val="0"/>
              <w:spacing w:line="320" w:lineRule="exact"/>
              <w:rPr>
                <w:rFonts w:ascii="Times New Roman" w:eastAsia="標楷體" w:hAnsi="Times New Roman" w:cs="Times New Roman"/>
                <w:color w:val="000000" w:themeColor="text1"/>
                <w:sz w:val="22"/>
              </w:rPr>
            </w:pPr>
            <w:r w:rsidRPr="006C17C6">
              <w:rPr>
                <w:rFonts w:ascii="Times New Roman" w:eastAsia="標楷體" w:hAnsi="Times New Roman" w:cs="Times New Roman"/>
                <w:color w:val="000000" w:themeColor="text1"/>
                <w:sz w:val="22"/>
              </w:rPr>
              <w:t>Peopl</w:t>
            </w:r>
            <w:r w:rsidR="00831C0E" w:rsidRPr="006C17C6">
              <w:rPr>
                <w:rFonts w:ascii="Times New Roman" w:eastAsia="標楷體" w:hAnsi="Times New Roman" w:cs="Times New Roman"/>
                <w:color w:val="000000" w:themeColor="text1"/>
                <w:sz w:val="22"/>
              </w:rPr>
              <w:t>e with failed result are allowed to stay for</w:t>
            </w:r>
            <w:r w:rsidRPr="006C17C6">
              <w:rPr>
                <w:rFonts w:ascii="Times New Roman" w:eastAsia="標楷體" w:hAnsi="Times New Roman" w:cs="Times New Roman"/>
                <w:color w:val="000000" w:themeColor="text1"/>
                <w:sz w:val="22"/>
              </w:rPr>
              <w:t xml:space="preserve"> re-examination after </w:t>
            </w:r>
            <w:r w:rsidR="00831C0E" w:rsidRPr="006C17C6">
              <w:rPr>
                <w:rFonts w:ascii="Times New Roman" w:eastAsia="標楷體" w:hAnsi="Times New Roman" w:cs="Times New Roman"/>
                <w:color w:val="000000" w:themeColor="text1"/>
                <w:sz w:val="22"/>
              </w:rPr>
              <w:t xml:space="preserve">receiving </w:t>
            </w:r>
            <w:r w:rsidRPr="006C17C6">
              <w:rPr>
                <w:rFonts w:ascii="Times New Roman" w:eastAsia="標楷體" w:hAnsi="Times New Roman" w:cs="Times New Roman"/>
                <w:color w:val="000000" w:themeColor="text1"/>
                <w:sz w:val="22"/>
              </w:rPr>
              <w:t xml:space="preserve">treatment, but the duration of stay depends on his/her </w:t>
            </w:r>
            <w:proofErr w:type="spellStart"/>
            <w:r w:rsidRPr="006C17C6">
              <w:rPr>
                <w:rFonts w:ascii="Times New Roman" w:eastAsia="標楷體" w:hAnsi="Times New Roman" w:cs="Times New Roman"/>
                <w:color w:val="000000" w:themeColor="text1"/>
                <w:sz w:val="22"/>
              </w:rPr>
              <w:t>vistor</w:t>
            </w:r>
            <w:proofErr w:type="spellEnd"/>
            <w:r w:rsidRPr="006C17C6">
              <w:rPr>
                <w:rFonts w:ascii="Times New Roman" w:eastAsia="標楷體" w:hAnsi="Times New Roman" w:cs="Times New Roman"/>
                <w:color w:val="000000" w:themeColor="text1"/>
                <w:sz w:val="22"/>
              </w:rPr>
              <w:t xml:space="preserve"> visa or entry/exit permit.</w:t>
            </w:r>
          </w:p>
        </w:tc>
      </w:tr>
    </w:tbl>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p w:rsidR="00B53403" w:rsidRPr="00701D99" w:rsidRDefault="00B53403" w:rsidP="00B53403">
      <w:pPr>
        <w:spacing w:line="360" w:lineRule="exact"/>
        <w:rPr>
          <w:rFonts w:ascii="Times New Roman" w:eastAsia="標楷體" w:hAnsi="Times New Roman" w:cs="Times New Roman"/>
        </w:rPr>
      </w:pPr>
    </w:p>
    <w:sectPr w:rsidR="00B53403" w:rsidRPr="00701D99" w:rsidSect="009C7D20">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9AC" w:rsidRDefault="006169AC" w:rsidP="00F90476">
      <w:r>
        <w:separator/>
      </w:r>
    </w:p>
  </w:endnote>
  <w:endnote w:type="continuationSeparator" w:id="0">
    <w:p w:rsidR="006169AC" w:rsidRDefault="006169AC" w:rsidP="00F90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9AC" w:rsidRDefault="006169AC" w:rsidP="00F90476">
      <w:r>
        <w:separator/>
      </w:r>
    </w:p>
  </w:footnote>
  <w:footnote w:type="continuationSeparator" w:id="0">
    <w:p w:rsidR="006169AC" w:rsidRDefault="006169AC" w:rsidP="00F90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BA1"/>
    <w:multiLevelType w:val="hybridMultilevel"/>
    <w:tmpl w:val="E61EBD08"/>
    <w:lvl w:ilvl="0" w:tplc="97647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3B7B7F"/>
    <w:multiLevelType w:val="hybridMultilevel"/>
    <w:tmpl w:val="F4560D6C"/>
    <w:lvl w:ilvl="0" w:tplc="C3F29934">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D666BE"/>
    <w:multiLevelType w:val="hybridMultilevel"/>
    <w:tmpl w:val="EFF2A1B0"/>
    <w:lvl w:ilvl="0" w:tplc="F96672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35106426"/>
    <w:multiLevelType w:val="hybridMultilevel"/>
    <w:tmpl w:val="51EE73BA"/>
    <w:lvl w:ilvl="0" w:tplc="2CD682EE">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657778A"/>
    <w:multiLevelType w:val="hybridMultilevel"/>
    <w:tmpl w:val="D170501E"/>
    <w:lvl w:ilvl="0" w:tplc="9EC8ED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3CFD77AD"/>
    <w:multiLevelType w:val="hybridMultilevel"/>
    <w:tmpl w:val="7C683316"/>
    <w:lvl w:ilvl="0" w:tplc="6BDC2FDC">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F2C30CC"/>
    <w:multiLevelType w:val="hybridMultilevel"/>
    <w:tmpl w:val="C846ACEC"/>
    <w:lvl w:ilvl="0" w:tplc="E3F25B60">
      <w:start w:val="1"/>
      <w:numFmt w:val="taiwaneseCountingThousand"/>
      <w:lvlText w:val="%1、"/>
      <w:lvlJc w:val="left"/>
      <w:pPr>
        <w:ind w:left="567" w:hanging="567"/>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2E01A41"/>
    <w:multiLevelType w:val="hybridMultilevel"/>
    <w:tmpl w:val="E19845D4"/>
    <w:lvl w:ilvl="0" w:tplc="1F7C4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A03793"/>
    <w:multiLevelType w:val="hybridMultilevel"/>
    <w:tmpl w:val="C5025BCE"/>
    <w:lvl w:ilvl="0" w:tplc="6C6A9CE6">
      <w:start w:val="2"/>
      <w:numFmt w:val="bullet"/>
      <w:lvlText w:val="□"/>
      <w:lvlJc w:val="left"/>
      <w:pPr>
        <w:ind w:left="360" w:hanging="360"/>
      </w:pPr>
      <w:rPr>
        <w:rFonts w:ascii="新細明體" w:eastAsia="新細明體" w:hAnsi="新細明體" w:cs="Times New Roman" w:hint="eastAsia"/>
        <w:sz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6B101633"/>
    <w:multiLevelType w:val="hybridMultilevel"/>
    <w:tmpl w:val="C540C6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2131058"/>
    <w:multiLevelType w:val="hybridMultilevel"/>
    <w:tmpl w:val="6D862726"/>
    <w:lvl w:ilvl="0" w:tplc="23D4C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8B6422"/>
    <w:multiLevelType w:val="hybridMultilevel"/>
    <w:tmpl w:val="C5B8A98A"/>
    <w:lvl w:ilvl="0" w:tplc="AA680052">
      <w:start w:val="1"/>
      <w:numFmt w:val="decimal"/>
      <w:lvlText w:val="%1."/>
      <w:lvlJc w:val="left"/>
      <w:pPr>
        <w:ind w:left="417" w:hanging="360"/>
      </w:pPr>
      <w:rPr>
        <w:rFonts w:hint="default"/>
      </w:rPr>
    </w:lvl>
    <w:lvl w:ilvl="1" w:tplc="04090019" w:tentative="1">
      <w:start w:val="1"/>
      <w:numFmt w:val="ideographTraditional"/>
      <w:lvlText w:val="%2、"/>
      <w:lvlJc w:val="left"/>
      <w:pPr>
        <w:ind w:left="1017" w:hanging="480"/>
      </w:pPr>
    </w:lvl>
    <w:lvl w:ilvl="2" w:tplc="0409001B" w:tentative="1">
      <w:start w:val="1"/>
      <w:numFmt w:val="lowerRoman"/>
      <w:lvlText w:val="%3."/>
      <w:lvlJc w:val="right"/>
      <w:pPr>
        <w:ind w:left="1497" w:hanging="480"/>
      </w:pPr>
    </w:lvl>
    <w:lvl w:ilvl="3" w:tplc="0409000F" w:tentative="1">
      <w:start w:val="1"/>
      <w:numFmt w:val="decimal"/>
      <w:lvlText w:val="%4."/>
      <w:lvlJc w:val="left"/>
      <w:pPr>
        <w:ind w:left="1977" w:hanging="480"/>
      </w:pPr>
    </w:lvl>
    <w:lvl w:ilvl="4" w:tplc="04090019" w:tentative="1">
      <w:start w:val="1"/>
      <w:numFmt w:val="ideographTraditional"/>
      <w:lvlText w:val="%5、"/>
      <w:lvlJc w:val="left"/>
      <w:pPr>
        <w:ind w:left="2457" w:hanging="480"/>
      </w:pPr>
    </w:lvl>
    <w:lvl w:ilvl="5" w:tplc="0409001B" w:tentative="1">
      <w:start w:val="1"/>
      <w:numFmt w:val="lowerRoman"/>
      <w:lvlText w:val="%6."/>
      <w:lvlJc w:val="right"/>
      <w:pPr>
        <w:ind w:left="2937" w:hanging="480"/>
      </w:pPr>
    </w:lvl>
    <w:lvl w:ilvl="6" w:tplc="0409000F" w:tentative="1">
      <w:start w:val="1"/>
      <w:numFmt w:val="decimal"/>
      <w:lvlText w:val="%7."/>
      <w:lvlJc w:val="left"/>
      <w:pPr>
        <w:ind w:left="3417" w:hanging="480"/>
      </w:pPr>
    </w:lvl>
    <w:lvl w:ilvl="7" w:tplc="04090019" w:tentative="1">
      <w:start w:val="1"/>
      <w:numFmt w:val="ideographTraditional"/>
      <w:lvlText w:val="%8、"/>
      <w:lvlJc w:val="left"/>
      <w:pPr>
        <w:ind w:left="3897" w:hanging="480"/>
      </w:pPr>
    </w:lvl>
    <w:lvl w:ilvl="8" w:tplc="0409001B" w:tentative="1">
      <w:start w:val="1"/>
      <w:numFmt w:val="lowerRoman"/>
      <w:lvlText w:val="%9."/>
      <w:lvlJc w:val="right"/>
      <w:pPr>
        <w:ind w:left="4377" w:hanging="480"/>
      </w:pPr>
    </w:lvl>
  </w:abstractNum>
  <w:num w:numId="1">
    <w:abstractNumId w:val="8"/>
  </w:num>
  <w:num w:numId="2">
    <w:abstractNumId w:val="5"/>
  </w:num>
  <w:num w:numId="3">
    <w:abstractNumId w:val="1"/>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1"/>
  </w:num>
  <w:num w:numId="10">
    <w:abstractNumId w:val="1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44"/>
    <w:rsid w:val="00004519"/>
    <w:rsid w:val="00023713"/>
    <w:rsid w:val="0003563B"/>
    <w:rsid w:val="00044A08"/>
    <w:rsid w:val="0005669D"/>
    <w:rsid w:val="00056BEF"/>
    <w:rsid w:val="00073136"/>
    <w:rsid w:val="00096ACC"/>
    <w:rsid w:val="000C4497"/>
    <w:rsid w:val="000F0784"/>
    <w:rsid w:val="000F0D29"/>
    <w:rsid w:val="00100F95"/>
    <w:rsid w:val="0010324A"/>
    <w:rsid w:val="00111763"/>
    <w:rsid w:val="0012347C"/>
    <w:rsid w:val="00123B57"/>
    <w:rsid w:val="001371AF"/>
    <w:rsid w:val="00162FDF"/>
    <w:rsid w:val="00181ADC"/>
    <w:rsid w:val="00191E68"/>
    <w:rsid w:val="00192904"/>
    <w:rsid w:val="001A38AA"/>
    <w:rsid w:val="001A7591"/>
    <w:rsid w:val="001E30EB"/>
    <w:rsid w:val="0028018B"/>
    <w:rsid w:val="0028232D"/>
    <w:rsid w:val="00283797"/>
    <w:rsid w:val="002903DC"/>
    <w:rsid w:val="00292A88"/>
    <w:rsid w:val="002944ED"/>
    <w:rsid w:val="00297960"/>
    <w:rsid w:val="002B1DC8"/>
    <w:rsid w:val="002C558D"/>
    <w:rsid w:val="002F765B"/>
    <w:rsid w:val="0030328A"/>
    <w:rsid w:val="0033705A"/>
    <w:rsid w:val="00340D22"/>
    <w:rsid w:val="003543FF"/>
    <w:rsid w:val="00364A5C"/>
    <w:rsid w:val="003711FE"/>
    <w:rsid w:val="00376A6C"/>
    <w:rsid w:val="003832C5"/>
    <w:rsid w:val="00385089"/>
    <w:rsid w:val="00390508"/>
    <w:rsid w:val="003C13D8"/>
    <w:rsid w:val="003C5D89"/>
    <w:rsid w:val="003E66EA"/>
    <w:rsid w:val="00404B41"/>
    <w:rsid w:val="0040649B"/>
    <w:rsid w:val="00420044"/>
    <w:rsid w:val="0042037F"/>
    <w:rsid w:val="00441CF3"/>
    <w:rsid w:val="00443B78"/>
    <w:rsid w:val="0045343A"/>
    <w:rsid w:val="0046790C"/>
    <w:rsid w:val="00473266"/>
    <w:rsid w:val="00480E62"/>
    <w:rsid w:val="00491B6D"/>
    <w:rsid w:val="00496057"/>
    <w:rsid w:val="004B2B91"/>
    <w:rsid w:val="004B5469"/>
    <w:rsid w:val="004C10CA"/>
    <w:rsid w:val="004C1C9F"/>
    <w:rsid w:val="004C3102"/>
    <w:rsid w:val="004E3976"/>
    <w:rsid w:val="004F7C9F"/>
    <w:rsid w:val="00550E59"/>
    <w:rsid w:val="00552203"/>
    <w:rsid w:val="00564821"/>
    <w:rsid w:val="00574885"/>
    <w:rsid w:val="00595DC7"/>
    <w:rsid w:val="005A432D"/>
    <w:rsid w:val="005B4CF6"/>
    <w:rsid w:val="005B6516"/>
    <w:rsid w:val="005B6ED8"/>
    <w:rsid w:val="005E5455"/>
    <w:rsid w:val="005F61F4"/>
    <w:rsid w:val="006037AB"/>
    <w:rsid w:val="00606631"/>
    <w:rsid w:val="00613E17"/>
    <w:rsid w:val="006169AC"/>
    <w:rsid w:val="006722EB"/>
    <w:rsid w:val="00693153"/>
    <w:rsid w:val="00695DBA"/>
    <w:rsid w:val="006B6614"/>
    <w:rsid w:val="006B6F06"/>
    <w:rsid w:val="006C15CF"/>
    <w:rsid w:val="006C17C6"/>
    <w:rsid w:val="006C28E1"/>
    <w:rsid w:val="006C4230"/>
    <w:rsid w:val="006C709A"/>
    <w:rsid w:val="006E5CDB"/>
    <w:rsid w:val="006F7AF8"/>
    <w:rsid w:val="00701D99"/>
    <w:rsid w:val="007022EF"/>
    <w:rsid w:val="00702BD2"/>
    <w:rsid w:val="00775F9D"/>
    <w:rsid w:val="00787C5C"/>
    <w:rsid w:val="007B7AE4"/>
    <w:rsid w:val="007C3CD6"/>
    <w:rsid w:val="00810690"/>
    <w:rsid w:val="00831C0E"/>
    <w:rsid w:val="00834295"/>
    <w:rsid w:val="008358E7"/>
    <w:rsid w:val="00841EAC"/>
    <w:rsid w:val="008427E4"/>
    <w:rsid w:val="00846579"/>
    <w:rsid w:val="00865B7A"/>
    <w:rsid w:val="008F4832"/>
    <w:rsid w:val="009062A1"/>
    <w:rsid w:val="00954821"/>
    <w:rsid w:val="00967666"/>
    <w:rsid w:val="009722AD"/>
    <w:rsid w:val="009750DB"/>
    <w:rsid w:val="009C7D20"/>
    <w:rsid w:val="009E3503"/>
    <w:rsid w:val="009F4C0D"/>
    <w:rsid w:val="00A0178F"/>
    <w:rsid w:val="00A27707"/>
    <w:rsid w:val="00A30920"/>
    <w:rsid w:val="00A57FE2"/>
    <w:rsid w:val="00A61625"/>
    <w:rsid w:val="00A9387C"/>
    <w:rsid w:val="00AB5E99"/>
    <w:rsid w:val="00AD1839"/>
    <w:rsid w:val="00AE554D"/>
    <w:rsid w:val="00AE781B"/>
    <w:rsid w:val="00B06C6D"/>
    <w:rsid w:val="00B21D77"/>
    <w:rsid w:val="00B509D6"/>
    <w:rsid w:val="00B53403"/>
    <w:rsid w:val="00B57C7F"/>
    <w:rsid w:val="00BA0ECE"/>
    <w:rsid w:val="00BD1AD9"/>
    <w:rsid w:val="00BF157B"/>
    <w:rsid w:val="00C02A95"/>
    <w:rsid w:val="00C02AF4"/>
    <w:rsid w:val="00C15E27"/>
    <w:rsid w:val="00C25E6A"/>
    <w:rsid w:val="00C663ED"/>
    <w:rsid w:val="00C77B40"/>
    <w:rsid w:val="00C8182A"/>
    <w:rsid w:val="00C8208F"/>
    <w:rsid w:val="00C83456"/>
    <w:rsid w:val="00C85B38"/>
    <w:rsid w:val="00C86B65"/>
    <w:rsid w:val="00C946D1"/>
    <w:rsid w:val="00CB703F"/>
    <w:rsid w:val="00CC76A5"/>
    <w:rsid w:val="00D454C6"/>
    <w:rsid w:val="00D505D5"/>
    <w:rsid w:val="00D87E5B"/>
    <w:rsid w:val="00D9206F"/>
    <w:rsid w:val="00D95C08"/>
    <w:rsid w:val="00DA6AC7"/>
    <w:rsid w:val="00E02149"/>
    <w:rsid w:val="00E032DC"/>
    <w:rsid w:val="00E20672"/>
    <w:rsid w:val="00E33A04"/>
    <w:rsid w:val="00E354D3"/>
    <w:rsid w:val="00E571F5"/>
    <w:rsid w:val="00EA66B4"/>
    <w:rsid w:val="00EE78C0"/>
    <w:rsid w:val="00EF015F"/>
    <w:rsid w:val="00F3383B"/>
    <w:rsid w:val="00F90476"/>
    <w:rsid w:val="00F95691"/>
    <w:rsid w:val="00FB1F95"/>
    <w:rsid w:val="00FF72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3543FF"/>
    <w:rPr>
      <w:sz w:val="18"/>
      <w:szCs w:val="18"/>
    </w:rPr>
  </w:style>
  <w:style w:type="paragraph" w:styleId="a5">
    <w:name w:val="annotation text"/>
    <w:basedOn w:val="a"/>
    <w:link w:val="a6"/>
    <w:uiPriority w:val="99"/>
    <w:semiHidden/>
    <w:unhideWhenUsed/>
    <w:rsid w:val="003543FF"/>
  </w:style>
  <w:style w:type="character" w:customStyle="1" w:styleId="a6">
    <w:name w:val="註解文字 字元"/>
    <w:basedOn w:val="a0"/>
    <w:link w:val="a5"/>
    <w:uiPriority w:val="99"/>
    <w:semiHidden/>
    <w:rsid w:val="003543FF"/>
  </w:style>
  <w:style w:type="paragraph" w:styleId="a7">
    <w:name w:val="annotation subject"/>
    <w:basedOn w:val="a5"/>
    <w:next w:val="a5"/>
    <w:link w:val="a8"/>
    <w:uiPriority w:val="99"/>
    <w:semiHidden/>
    <w:unhideWhenUsed/>
    <w:rsid w:val="003543FF"/>
    <w:rPr>
      <w:b/>
      <w:bCs/>
    </w:rPr>
  </w:style>
  <w:style w:type="character" w:customStyle="1" w:styleId="a8">
    <w:name w:val="註解主旨 字元"/>
    <w:basedOn w:val="a6"/>
    <w:link w:val="a7"/>
    <w:uiPriority w:val="99"/>
    <w:semiHidden/>
    <w:rsid w:val="003543FF"/>
    <w:rPr>
      <w:b/>
      <w:bCs/>
    </w:rPr>
  </w:style>
  <w:style w:type="paragraph" w:styleId="a9">
    <w:name w:val="Balloon Text"/>
    <w:basedOn w:val="a"/>
    <w:link w:val="aa"/>
    <w:uiPriority w:val="99"/>
    <w:semiHidden/>
    <w:unhideWhenUsed/>
    <w:rsid w:val="003543F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543FF"/>
    <w:rPr>
      <w:rFonts w:asciiTheme="majorHAnsi" w:eastAsiaTheme="majorEastAsia" w:hAnsiTheme="majorHAnsi" w:cstheme="majorBidi"/>
      <w:sz w:val="18"/>
      <w:szCs w:val="18"/>
    </w:rPr>
  </w:style>
  <w:style w:type="paragraph" w:styleId="ab">
    <w:name w:val="header"/>
    <w:basedOn w:val="a"/>
    <w:link w:val="ac"/>
    <w:uiPriority w:val="99"/>
    <w:unhideWhenUsed/>
    <w:rsid w:val="00F90476"/>
    <w:pPr>
      <w:tabs>
        <w:tab w:val="center" w:pos="4153"/>
        <w:tab w:val="right" w:pos="8306"/>
      </w:tabs>
      <w:snapToGrid w:val="0"/>
    </w:pPr>
    <w:rPr>
      <w:sz w:val="20"/>
      <w:szCs w:val="20"/>
    </w:rPr>
  </w:style>
  <w:style w:type="character" w:customStyle="1" w:styleId="ac">
    <w:name w:val="頁首 字元"/>
    <w:basedOn w:val="a0"/>
    <w:link w:val="ab"/>
    <w:uiPriority w:val="99"/>
    <w:rsid w:val="00F90476"/>
    <w:rPr>
      <w:sz w:val="20"/>
      <w:szCs w:val="20"/>
    </w:rPr>
  </w:style>
  <w:style w:type="paragraph" w:styleId="ad">
    <w:name w:val="footer"/>
    <w:basedOn w:val="a"/>
    <w:link w:val="ae"/>
    <w:uiPriority w:val="99"/>
    <w:unhideWhenUsed/>
    <w:rsid w:val="00F90476"/>
    <w:pPr>
      <w:tabs>
        <w:tab w:val="center" w:pos="4153"/>
        <w:tab w:val="right" w:pos="8306"/>
      </w:tabs>
      <w:snapToGrid w:val="0"/>
    </w:pPr>
    <w:rPr>
      <w:sz w:val="20"/>
      <w:szCs w:val="20"/>
    </w:rPr>
  </w:style>
  <w:style w:type="character" w:customStyle="1" w:styleId="ae">
    <w:name w:val="頁尾 字元"/>
    <w:basedOn w:val="a0"/>
    <w:link w:val="ad"/>
    <w:uiPriority w:val="99"/>
    <w:rsid w:val="00F90476"/>
    <w:rPr>
      <w:sz w:val="20"/>
      <w:szCs w:val="20"/>
    </w:rPr>
  </w:style>
  <w:style w:type="paragraph" w:styleId="af">
    <w:name w:val="List Paragraph"/>
    <w:basedOn w:val="a"/>
    <w:uiPriority w:val="34"/>
    <w:qFormat/>
    <w:rsid w:val="00B57C7F"/>
    <w:pPr>
      <w:ind w:leftChars="200" w:left="480"/>
    </w:pPr>
  </w:style>
  <w:style w:type="paragraph" w:styleId="af0">
    <w:name w:val="Body Text Indent"/>
    <w:basedOn w:val="a"/>
    <w:link w:val="af1"/>
    <w:rsid w:val="00056BEF"/>
    <w:pPr>
      <w:ind w:left="1260" w:hanging="1260"/>
      <w:jc w:val="both"/>
    </w:pPr>
    <w:rPr>
      <w:rFonts w:ascii="Times New Roman" w:eastAsia="標楷體" w:hAnsi="Times New Roman" w:cs="Times New Roman"/>
      <w:sz w:val="32"/>
      <w:szCs w:val="20"/>
    </w:rPr>
  </w:style>
  <w:style w:type="character" w:customStyle="1" w:styleId="af1">
    <w:name w:val="本文縮排 字元"/>
    <w:basedOn w:val="a0"/>
    <w:link w:val="af0"/>
    <w:rsid w:val="00056BEF"/>
    <w:rPr>
      <w:rFonts w:ascii="Times New Roman" w:eastAsia="標楷體" w:hAnsi="Times New Roman" w:cs="Times New Roman"/>
      <w:sz w:val="32"/>
      <w:szCs w:val="20"/>
    </w:rPr>
  </w:style>
  <w:style w:type="paragraph" w:styleId="af2">
    <w:name w:val="caption"/>
    <w:basedOn w:val="a"/>
    <w:next w:val="a"/>
    <w:qFormat/>
    <w:rsid w:val="00056BEF"/>
    <w:pPr>
      <w:spacing w:line="240" w:lineRule="exact"/>
    </w:pPr>
    <w:rPr>
      <w:rFonts w:ascii="Times New Roman" w:eastAsia="標楷體" w:hAnsi="Times New Roman" w:cs="Times New Roman"/>
      <w:szCs w:val="24"/>
      <w:u w:val="single"/>
    </w:rPr>
  </w:style>
  <w:style w:type="paragraph" w:styleId="3">
    <w:name w:val="Body Text Indent 3"/>
    <w:basedOn w:val="a"/>
    <w:link w:val="30"/>
    <w:rsid w:val="00056BEF"/>
    <w:pPr>
      <w:spacing w:after="120"/>
      <w:ind w:leftChars="200" w:left="480"/>
    </w:pPr>
    <w:rPr>
      <w:rFonts w:ascii="Times New Roman" w:eastAsia="標楷體" w:hAnsi="Times New Roman" w:cs="Times New Roman"/>
      <w:sz w:val="16"/>
      <w:szCs w:val="16"/>
    </w:rPr>
  </w:style>
  <w:style w:type="character" w:customStyle="1" w:styleId="30">
    <w:name w:val="本文縮排 3 字元"/>
    <w:basedOn w:val="a0"/>
    <w:link w:val="3"/>
    <w:rsid w:val="00056BEF"/>
    <w:rPr>
      <w:rFonts w:ascii="Times New Roman" w:eastAsia="標楷體" w:hAnsi="Times New Roman" w:cs="Times New Roman"/>
      <w:sz w:val="16"/>
      <w:szCs w:val="16"/>
    </w:rPr>
  </w:style>
  <w:style w:type="character" w:styleId="af3">
    <w:name w:val="Hyperlink"/>
    <w:rsid w:val="00056BE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tw)/&#22283;&#38555;&#26053;&#36938;&#33287;&#20581;&#24247;/&#22806;&#22283;&#20154;&#20581;&#2729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B2F17-E731-4ECC-9FC5-26FC156BA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2492</Words>
  <Characters>14208</Characters>
  <Application>Microsoft Office Word</Application>
  <DocSecurity>0</DocSecurity>
  <Lines>118</Lines>
  <Paragraphs>33</Paragraphs>
  <ScaleCrop>false</ScaleCrop>
  <Company/>
  <LinksUpToDate>false</LinksUpToDate>
  <CharactersWithSpaces>16667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張育菁</dc:creator>
  <cp:keywords/>
  <dc:description/>
  <cp:lastModifiedBy>Administrator</cp:lastModifiedBy>
  <cp:revision>5</cp:revision>
  <cp:lastPrinted>2016-04-20T09:21:00Z</cp:lastPrinted>
  <dcterms:created xsi:type="dcterms:W3CDTF">2016-05-10T00:58:00Z</dcterms:created>
  <dcterms:modified xsi:type="dcterms:W3CDTF">2016-05-19T02:10:00Z</dcterms:modified>
</cp:coreProperties>
</file>