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DD" w:rsidRDefault="00514BDD">
      <w:pPr>
        <w:pStyle w:val="Textbody"/>
        <w:spacing w:line="400" w:lineRule="exact"/>
        <w:ind w:left="-425"/>
        <w:jc w:val="center"/>
        <w:rPr>
          <w:rFonts w:eastAsia="標楷體"/>
          <w:b/>
          <w:bCs/>
          <w:kern w:val="0"/>
          <w:sz w:val="32"/>
          <w:szCs w:val="32"/>
        </w:rPr>
      </w:pPr>
    </w:p>
    <w:p w:rsidR="00514BDD" w:rsidRDefault="00F6739C">
      <w:pPr>
        <w:pStyle w:val="Textbody"/>
        <w:spacing w:line="440" w:lineRule="exact"/>
        <w:ind w:left="-42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-303480</wp:posOffset>
                </wp:positionH>
                <wp:positionV relativeFrom="paragraph">
                  <wp:posOffset>-278640</wp:posOffset>
                </wp:positionV>
                <wp:extent cx="720719" cy="295200"/>
                <wp:effectExtent l="0" t="0" r="22231" b="960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19" cy="2952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14BDD" w:rsidRDefault="00F6739C">
                            <w:pPr>
                              <w:pStyle w:val="Textbody"/>
                              <w:rPr>
                                <w:rFonts w:ascii="Calibri" w:eastAsia="標楷體" w:hAnsi="Calibri"/>
                              </w:rPr>
                            </w:pPr>
                            <w:r>
                              <w:rPr>
                                <w:rFonts w:ascii="Calibri" w:eastAsia="標楷體" w:hAnsi="Calibri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9pt;margin-top:-21.95pt;width:56.7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" filled="f" strokeweight=".74pt">
                <v:textbox>
                  <w:txbxContent>
                    <w:p w:rsidR="00514BDD" w:rsidRDefault="00F6739C">
                      <w:pPr>
                        <w:pStyle w:val="Textbody"/>
                        <w:rPr>
                          <w:rFonts w:ascii="Calibri" w:eastAsia="標楷體" w:hAnsi="Calibri"/>
                        </w:rPr>
                      </w:pPr>
                      <w:r>
                        <w:rPr>
                          <w:rFonts w:ascii="Calibri" w:eastAsia="標楷體" w:hAnsi="Calibri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kern w:val="0"/>
          <w:sz w:val="32"/>
          <w:szCs w:val="32"/>
        </w:rPr>
        <w:t>2019</w:t>
      </w:r>
      <w:r>
        <w:rPr>
          <w:rFonts w:eastAsia="標楷體"/>
          <w:b/>
          <w:bCs/>
          <w:kern w:val="0"/>
          <w:sz w:val="32"/>
          <w:szCs w:val="32"/>
        </w:rPr>
        <w:t>年</w:t>
      </w:r>
      <w:bookmarkStart w:id="0" w:name="OLE_LINK1"/>
      <w:r>
        <w:rPr>
          <w:rFonts w:eastAsia="標楷體"/>
          <w:b/>
          <w:bCs/>
          <w:sz w:val="32"/>
          <w:szCs w:val="32"/>
        </w:rPr>
        <w:t>僑務委員會</w:t>
      </w:r>
      <w:bookmarkStart w:id="1" w:name="_GoBack"/>
      <w:bookmarkEnd w:id="0"/>
      <w:r>
        <w:rPr>
          <w:rFonts w:eastAsia="標楷體"/>
          <w:b/>
          <w:bCs/>
          <w:sz w:val="32"/>
          <w:szCs w:val="32"/>
        </w:rPr>
        <w:t>僑</w:t>
      </w:r>
      <w:proofErr w:type="gramStart"/>
      <w:r>
        <w:rPr>
          <w:rFonts w:eastAsia="標楷體"/>
          <w:b/>
          <w:bCs/>
          <w:sz w:val="32"/>
          <w:szCs w:val="32"/>
        </w:rPr>
        <w:t>臺</w:t>
      </w:r>
      <w:proofErr w:type="gramEnd"/>
      <w:r>
        <w:rPr>
          <w:rFonts w:eastAsia="標楷體"/>
          <w:b/>
          <w:bCs/>
          <w:sz w:val="32"/>
          <w:szCs w:val="32"/>
        </w:rPr>
        <w:t>商</w:t>
      </w:r>
      <w:proofErr w:type="gramStart"/>
      <w:r>
        <w:rPr>
          <w:rFonts w:eastAsia="標楷體"/>
          <w:b/>
          <w:bCs/>
          <w:kern w:val="0"/>
          <w:sz w:val="32"/>
          <w:szCs w:val="32"/>
        </w:rPr>
        <w:t>跨境電商</w:t>
      </w:r>
      <w:proofErr w:type="gramEnd"/>
      <w:r>
        <w:rPr>
          <w:rFonts w:eastAsia="標楷體"/>
          <w:b/>
          <w:bCs/>
          <w:kern w:val="0"/>
          <w:sz w:val="32"/>
          <w:szCs w:val="32"/>
        </w:rPr>
        <w:t>實務研習班預訂日程表</w:t>
      </w:r>
      <w:bookmarkEnd w:id="1"/>
    </w:p>
    <w:p w:rsidR="00514BDD" w:rsidRDefault="00F6739C">
      <w:pPr>
        <w:pStyle w:val="Textbody"/>
        <w:spacing w:line="440" w:lineRule="exact"/>
        <w:jc w:val="center"/>
      </w:pPr>
      <w:r>
        <w:rPr>
          <w:rFonts w:eastAsia="標楷體"/>
          <w:sz w:val="32"/>
          <w:szCs w:val="32"/>
        </w:rPr>
        <w:t>活動日期：</w:t>
      </w:r>
      <w:r>
        <w:rPr>
          <w:rFonts w:eastAsia="標楷體"/>
          <w:color w:val="000000"/>
          <w:spacing w:val="7"/>
          <w:sz w:val="32"/>
          <w:szCs w:val="32"/>
        </w:rPr>
        <w:t>108</w:t>
      </w:r>
      <w:r>
        <w:rPr>
          <w:rFonts w:eastAsia="標楷體"/>
          <w:color w:val="000000"/>
          <w:spacing w:val="7"/>
          <w:sz w:val="32"/>
          <w:szCs w:val="32"/>
        </w:rPr>
        <w:t>年</w:t>
      </w:r>
      <w:r>
        <w:rPr>
          <w:rFonts w:eastAsia="標楷體"/>
          <w:color w:val="000000"/>
          <w:spacing w:val="7"/>
          <w:sz w:val="32"/>
          <w:szCs w:val="32"/>
        </w:rPr>
        <w:t>10</w:t>
      </w:r>
      <w:r>
        <w:rPr>
          <w:rFonts w:eastAsia="標楷體"/>
          <w:color w:val="000000"/>
          <w:spacing w:val="7"/>
          <w:sz w:val="32"/>
          <w:szCs w:val="32"/>
        </w:rPr>
        <w:t>月</w:t>
      </w:r>
      <w:r>
        <w:rPr>
          <w:rFonts w:eastAsia="標楷體"/>
          <w:color w:val="000000"/>
          <w:spacing w:val="7"/>
          <w:sz w:val="32"/>
          <w:szCs w:val="32"/>
        </w:rPr>
        <w:t>28</w:t>
      </w:r>
      <w:r>
        <w:rPr>
          <w:rFonts w:eastAsia="標楷體"/>
          <w:color w:val="000000"/>
          <w:spacing w:val="7"/>
          <w:sz w:val="32"/>
          <w:szCs w:val="32"/>
        </w:rPr>
        <w:t>日至</w:t>
      </w:r>
      <w:r>
        <w:rPr>
          <w:rFonts w:eastAsia="標楷體"/>
          <w:color w:val="000000"/>
          <w:spacing w:val="7"/>
          <w:sz w:val="32"/>
          <w:szCs w:val="32"/>
        </w:rPr>
        <w:t>11</w:t>
      </w:r>
      <w:r>
        <w:rPr>
          <w:rFonts w:eastAsia="標楷體"/>
          <w:color w:val="000000"/>
          <w:spacing w:val="7"/>
          <w:sz w:val="32"/>
          <w:szCs w:val="32"/>
        </w:rPr>
        <w:t>月</w:t>
      </w:r>
      <w:r>
        <w:rPr>
          <w:rFonts w:eastAsia="標楷體"/>
          <w:color w:val="000000"/>
          <w:spacing w:val="7"/>
          <w:sz w:val="32"/>
          <w:szCs w:val="32"/>
        </w:rPr>
        <w:t>2</w:t>
      </w:r>
      <w:r>
        <w:rPr>
          <w:rFonts w:eastAsia="標楷體"/>
          <w:color w:val="000000"/>
          <w:spacing w:val="7"/>
          <w:sz w:val="32"/>
          <w:szCs w:val="32"/>
        </w:rPr>
        <w:t>日</w:t>
      </w:r>
      <w:r>
        <w:rPr>
          <w:rFonts w:eastAsia="標楷體"/>
          <w:sz w:val="32"/>
          <w:szCs w:val="32"/>
        </w:rPr>
        <w:t>(6</w:t>
      </w:r>
      <w:r>
        <w:rPr>
          <w:rFonts w:eastAsia="標楷體"/>
          <w:sz w:val="32"/>
          <w:szCs w:val="32"/>
        </w:rPr>
        <w:t>天</w:t>
      </w:r>
      <w:r>
        <w:rPr>
          <w:rFonts w:eastAsia="標楷體"/>
          <w:sz w:val="32"/>
          <w:szCs w:val="32"/>
        </w:rPr>
        <w:t>)</w:t>
      </w:r>
    </w:p>
    <w:p w:rsidR="00514BDD" w:rsidRDefault="00514BDD">
      <w:pPr>
        <w:pStyle w:val="Textbody"/>
        <w:spacing w:line="360" w:lineRule="exact"/>
        <w:jc w:val="center"/>
        <w:rPr>
          <w:rFonts w:eastAsia="標楷體"/>
          <w:sz w:val="28"/>
          <w:szCs w:val="28"/>
        </w:rPr>
      </w:pPr>
    </w:p>
    <w:tbl>
      <w:tblPr>
        <w:tblW w:w="10207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5528"/>
        <w:gridCol w:w="2268"/>
      </w:tblGrid>
      <w:tr w:rsidR="00514BD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行程摘要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 w:rsidR="00514BDD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color w:val="000000"/>
                <w:spacing w:val="7"/>
                <w:sz w:val="28"/>
              </w:rPr>
              <w:t>10</w:t>
            </w:r>
            <w:r>
              <w:rPr>
                <w:rFonts w:eastAsia="標楷體"/>
                <w:color w:val="000000"/>
                <w:spacing w:val="7"/>
                <w:sz w:val="28"/>
              </w:rPr>
              <w:t>月</w:t>
            </w:r>
            <w:r>
              <w:rPr>
                <w:rFonts w:eastAsia="標楷體"/>
                <w:color w:val="000000"/>
                <w:spacing w:val="7"/>
                <w:sz w:val="28"/>
              </w:rPr>
              <w:t>28</w:t>
            </w:r>
            <w:r>
              <w:rPr>
                <w:rFonts w:eastAsia="標楷體"/>
                <w:color w:val="000000"/>
                <w:spacing w:val="7"/>
                <w:sz w:val="28"/>
              </w:rPr>
              <w:t>日</w:t>
            </w:r>
          </w:p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星期一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上午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numPr>
                <w:ilvl w:val="0"/>
                <w:numId w:val="2"/>
              </w:numPr>
              <w:snapToGrid w:val="0"/>
              <w:spacing w:line="360" w:lineRule="exact"/>
            </w:pPr>
            <w:r>
              <w:rPr>
                <w:rFonts w:eastAsia="標楷體"/>
                <w:sz w:val="28"/>
                <w:szCs w:val="28"/>
              </w:rPr>
              <w:t>學員報到</w:t>
            </w:r>
          </w:p>
          <w:p w:rsidR="00514BDD" w:rsidRDefault="00F6739C">
            <w:pPr>
              <w:pStyle w:val="Textbody"/>
              <w:numPr>
                <w:ilvl w:val="0"/>
                <w:numId w:val="2"/>
              </w:numPr>
              <w:snapToGrid w:val="0"/>
              <w:spacing w:line="360" w:lineRule="exact"/>
            </w:pPr>
            <w:r>
              <w:rPr>
                <w:rFonts w:eastAsia="標楷體"/>
                <w:sz w:val="28"/>
                <w:szCs w:val="28"/>
              </w:rPr>
              <w:t>僑務委員會簡介、僑胞卡、</w:t>
            </w:r>
            <w:r>
              <w:rPr>
                <w:rFonts w:eastAsia="標楷體"/>
                <w:sz w:val="28"/>
                <w:szCs w:val="28"/>
              </w:rPr>
              <w:t>LINE@/</w:t>
            </w:r>
            <w:r>
              <w:rPr>
                <w:rFonts w:eastAsia="標楷體"/>
                <w:sz w:val="28"/>
                <w:szCs w:val="28"/>
              </w:rPr>
              <w:t>海外信用保證基金說明及行程介紹（含學員自我介紹、選正副學員長、活動說明）</w:t>
            </w:r>
          </w:p>
          <w:p w:rsidR="00514BDD" w:rsidRDefault="00F6739C">
            <w:pPr>
              <w:pStyle w:val="Textbody"/>
              <w:numPr>
                <w:ilvl w:val="0"/>
                <w:numId w:val="2"/>
              </w:numPr>
              <w:snapToGrid w:val="0"/>
              <w:spacing w:line="360" w:lineRule="exact"/>
            </w:pPr>
            <w:r>
              <w:rPr>
                <w:rFonts w:eastAsia="標楷體"/>
                <w:sz w:val="28"/>
                <w:szCs w:val="28"/>
              </w:rPr>
              <w:t>始業式、歡迎午宴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514BDD">
            <w:pPr>
              <w:pStyle w:val="Textbody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14BDD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6739C">
            <w:pPr>
              <w:widowControl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企業或機構參訪觀摩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514BDD">
            <w:pPr>
              <w:pStyle w:val="Textbody"/>
              <w:snapToGrid w:val="0"/>
              <w:spacing w:line="360" w:lineRule="exact"/>
              <w:ind w:left="280" w:hanging="2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14BDD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color w:val="000000"/>
                <w:spacing w:val="7"/>
                <w:sz w:val="28"/>
              </w:rPr>
              <w:t>10</w:t>
            </w:r>
            <w:r>
              <w:rPr>
                <w:rFonts w:eastAsia="標楷體"/>
                <w:color w:val="000000"/>
                <w:spacing w:val="7"/>
                <w:sz w:val="28"/>
              </w:rPr>
              <w:t>月</w:t>
            </w:r>
            <w:r>
              <w:rPr>
                <w:rFonts w:eastAsia="標楷體"/>
                <w:color w:val="000000"/>
                <w:spacing w:val="7"/>
                <w:sz w:val="28"/>
              </w:rPr>
              <w:t>29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星期二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全日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Fonts w:eastAsia="標楷體"/>
                <w:sz w:val="28"/>
              </w:rPr>
              <w:t>專業課程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含核心技術及實作課程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514BDD">
            <w:pPr>
              <w:pStyle w:val="Textbody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14BDD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color w:val="000000"/>
                <w:spacing w:val="7"/>
                <w:sz w:val="28"/>
              </w:rPr>
              <w:t>10</w:t>
            </w:r>
            <w:r>
              <w:rPr>
                <w:rFonts w:eastAsia="標楷體"/>
                <w:color w:val="000000"/>
                <w:spacing w:val="7"/>
                <w:sz w:val="28"/>
              </w:rPr>
              <w:t>月</w:t>
            </w:r>
            <w:r>
              <w:rPr>
                <w:rFonts w:eastAsia="標楷體"/>
                <w:color w:val="000000"/>
                <w:spacing w:val="7"/>
                <w:sz w:val="28"/>
              </w:rPr>
              <w:t>30</w:t>
            </w:r>
            <w:r>
              <w:rPr>
                <w:rFonts w:eastAsia="標楷體"/>
                <w:color w:val="000000"/>
                <w:spacing w:val="7"/>
                <w:sz w:val="28"/>
              </w:rPr>
              <w:t>日</w:t>
            </w:r>
          </w:p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星期三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全日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6739C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6739C">
            <w:pPr>
              <w:widowControl/>
            </w:pPr>
          </w:p>
        </w:tc>
      </w:tr>
      <w:tr w:rsidR="00514BDD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color w:val="000000"/>
                <w:spacing w:val="7"/>
                <w:sz w:val="28"/>
              </w:rPr>
              <w:t>10</w:t>
            </w:r>
            <w:r>
              <w:rPr>
                <w:rFonts w:eastAsia="標楷體"/>
                <w:color w:val="000000"/>
                <w:spacing w:val="7"/>
                <w:sz w:val="28"/>
              </w:rPr>
              <w:t>月</w:t>
            </w:r>
            <w:r>
              <w:rPr>
                <w:rFonts w:eastAsia="標楷體"/>
                <w:color w:val="000000"/>
                <w:spacing w:val="7"/>
                <w:sz w:val="28"/>
              </w:rPr>
              <w:t>31</w:t>
            </w:r>
            <w:r>
              <w:rPr>
                <w:rFonts w:eastAsia="標楷體"/>
                <w:color w:val="000000"/>
                <w:spacing w:val="7"/>
                <w:sz w:val="28"/>
              </w:rPr>
              <w:t>日</w:t>
            </w:r>
          </w:p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星期四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全日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6739C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6739C">
            <w:pPr>
              <w:widowControl/>
            </w:pPr>
          </w:p>
        </w:tc>
      </w:tr>
      <w:tr w:rsidR="00514BDD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color w:val="000000"/>
                <w:spacing w:val="7"/>
                <w:sz w:val="28"/>
              </w:rPr>
              <w:t>11</w:t>
            </w:r>
            <w:r>
              <w:rPr>
                <w:rFonts w:eastAsia="標楷體"/>
                <w:color w:val="000000"/>
                <w:spacing w:val="7"/>
                <w:sz w:val="28"/>
              </w:rPr>
              <w:t>月</w:t>
            </w:r>
            <w:r>
              <w:rPr>
                <w:rFonts w:eastAsia="標楷體"/>
                <w:color w:val="000000"/>
                <w:spacing w:val="7"/>
                <w:sz w:val="28"/>
              </w:rPr>
              <w:t>1</w:t>
            </w:r>
            <w:r>
              <w:rPr>
                <w:rFonts w:eastAsia="標楷體"/>
                <w:color w:val="000000"/>
                <w:spacing w:val="7"/>
                <w:sz w:val="28"/>
              </w:rPr>
              <w:t>日</w:t>
            </w:r>
          </w:p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星期五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上午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ind w:left="560" w:hanging="560"/>
              <w:jc w:val="both"/>
            </w:pPr>
            <w:r>
              <w:rPr>
                <w:rFonts w:eastAsia="標楷體"/>
                <w:sz w:val="28"/>
                <w:szCs w:val="32"/>
              </w:rPr>
              <w:t>業者經驗分享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514BDD">
            <w:pPr>
              <w:pStyle w:val="a6"/>
              <w:autoSpaceDE w:val="0"/>
              <w:spacing w:line="360" w:lineRule="exact"/>
              <w:ind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14BDD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6739C">
            <w:pPr>
              <w:widowControl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6739C">
            <w:pPr>
              <w:widowControl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ind w:left="560" w:hanging="560"/>
              <w:jc w:val="both"/>
            </w:pPr>
            <w:r>
              <w:rPr>
                <w:rFonts w:eastAsia="標楷體"/>
                <w:sz w:val="28"/>
                <w:szCs w:val="28"/>
              </w:rPr>
              <w:t>綜合座談及結業式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514BDD">
            <w:pPr>
              <w:pStyle w:val="Textbody"/>
              <w:snapToGrid w:val="0"/>
              <w:spacing w:line="360" w:lineRule="exact"/>
              <w:ind w:left="255" w:hanging="255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14BDD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6739C">
            <w:pPr>
              <w:widowControl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中午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ind w:left="560" w:hanging="560"/>
              <w:jc w:val="both"/>
            </w:pPr>
            <w:r>
              <w:rPr>
                <w:rFonts w:eastAsia="標楷體"/>
                <w:sz w:val="28"/>
                <w:szCs w:val="28"/>
              </w:rPr>
              <w:t>惜別午宴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514BDD">
            <w:pPr>
              <w:pStyle w:val="Textbody"/>
              <w:snapToGrid w:val="0"/>
              <w:spacing w:line="360" w:lineRule="exact"/>
              <w:ind w:left="255" w:hanging="255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14BD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6739C">
            <w:pPr>
              <w:widowControl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ind w:left="560" w:hanging="560"/>
              <w:jc w:val="both"/>
            </w:pPr>
            <w:r>
              <w:rPr>
                <w:rFonts w:eastAsia="標楷體"/>
                <w:sz w:val="28"/>
                <w:szCs w:val="28"/>
              </w:rPr>
              <w:t>專題演講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「當前臺灣經濟發展及挑戰」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514BDD">
            <w:pPr>
              <w:pStyle w:val="Textbody"/>
              <w:snapToGrid w:val="0"/>
              <w:spacing w:line="360" w:lineRule="exact"/>
              <w:ind w:left="255" w:hanging="255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14BDD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6739C">
            <w:pPr>
              <w:widowControl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6739C">
            <w:pPr>
              <w:widowControl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ind w:left="560" w:hanging="560"/>
              <w:jc w:val="both"/>
            </w:pPr>
            <w:r>
              <w:rPr>
                <w:rFonts w:eastAsia="標楷體"/>
                <w:sz w:val="28"/>
                <w:szCs w:val="28"/>
              </w:rPr>
              <w:t>商機媒合交流會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514BDD">
            <w:pPr>
              <w:pStyle w:val="Textbody"/>
              <w:snapToGrid w:val="0"/>
              <w:spacing w:line="360" w:lineRule="exact"/>
              <w:ind w:left="255" w:hanging="255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14BDD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color w:val="000000"/>
                <w:spacing w:val="7"/>
                <w:sz w:val="28"/>
              </w:rPr>
              <w:t>11</w:t>
            </w:r>
            <w:r>
              <w:rPr>
                <w:rFonts w:eastAsia="標楷體"/>
                <w:color w:val="000000"/>
                <w:spacing w:val="7"/>
                <w:sz w:val="28"/>
              </w:rPr>
              <w:t>月</w:t>
            </w:r>
            <w:r>
              <w:rPr>
                <w:rFonts w:eastAsia="標楷體"/>
                <w:color w:val="000000"/>
                <w:spacing w:val="7"/>
                <w:sz w:val="28"/>
              </w:rPr>
              <w:t>2</w:t>
            </w:r>
            <w:r>
              <w:rPr>
                <w:rFonts w:eastAsia="標楷體"/>
                <w:color w:val="000000"/>
                <w:spacing w:val="7"/>
                <w:sz w:val="28"/>
              </w:rPr>
              <w:t>日</w:t>
            </w:r>
          </w:p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（星期六）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全日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F6739C">
            <w:pPr>
              <w:pStyle w:val="Textbody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觀摩相關產業及文化參訪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BDD" w:rsidRDefault="00514BDD">
            <w:pPr>
              <w:pStyle w:val="Textbody"/>
              <w:snapToGrid w:val="0"/>
              <w:spacing w:line="360" w:lineRule="exact"/>
              <w:ind w:left="255" w:hanging="255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514BDD" w:rsidRDefault="00F6739C">
      <w:pPr>
        <w:pStyle w:val="Textbody"/>
      </w:pPr>
      <w:r>
        <w:rPr>
          <w:rFonts w:eastAsia="標楷體"/>
          <w:b/>
          <w:color w:val="000000"/>
        </w:rPr>
        <w:t>注意事項：本研習班行程及內容為暫訂，本會保留依實際執行情形調整之權利。</w:t>
      </w:r>
    </w:p>
    <w:sectPr w:rsidR="00514BDD">
      <w:pgSz w:w="11906" w:h="16838"/>
      <w:pgMar w:top="709" w:right="1134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9C" w:rsidRDefault="00F6739C">
      <w:r>
        <w:separator/>
      </w:r>
    </w:p>
  </w:endnote>
  <w:endnote w:type="continuationSeparator" w:id="0">
    <w:p w:rsidR="00F6739C" w:rsidRDefault="00F6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charset w:val="00"/>
    <w:family w:val="script"/>
    <w:pitch w:val="fixed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9C" w:rsidRDefault="00F6739C">
      <w:r>
        <w:rPr>
          <w:color w:val="000000"/>
        </w:rPr>
        <w:separator/>
      </w:r>
    </w:p>
  </w:footnote>
  <w:footnote w:type="continuationSeparator" w:id="0">
    <w:p w:rsidR="00F6739C" w:rsidRDefault="00F6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6F4"/>
    <w:multiLevelType w:val="multilevel"/>
    <w:tmpl w:val="CA862522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FE2377"/>
    <w:multiLevelType w:val="multilevel"/>
    <w:tmpl w:val="AD308BE2"/>
    <w:styleLink w:val="LFO1"/>
    <w:lvl w:ilvl="0">
      <w:start w:val="1"/>
      <w:numFmt w:val="decimal"/>
      <w:pStyle w:val="a"/>
      <w:lvlText w:val="%1、"/>
      <w:lvlJc w:val="left"/>
      <w:pPr>
        <w:ind w:left="953" w:hanging="641"/>
      </w:pPr>
      <w:rPr>
        <w:rFonts w:ascii="標楷體" w:eastAsia="標楷體" w:hAnsi="標楷體"/>
        <w:b w:val="0"/>
        <w:i w:val="0"/>
        <w:sz w:val="32"/>
      </w:rPr>
    </w:lvl>
    <w:lvl w:ilvl="1">
      <w:start w:val="1"/>
      <w:numFmt w:val="decimal"/>
      <w:lvlText w:val="（%2）"/>
      <w:lvlJc w:val="left"/>
      <w:pPr>
        <w:ind w:left="1499" w:hanging="959"/>
      </w:pPr>
      <w:rPr>
        <w:rFonts w:eastAsia="標楷體"/>
        <w:b w:val="0"/>
        <w:i w:val="0"/>
        <w:sz w:val="32"/>
        <w:lang w:val="en-US"/>
      </w:rPr>
    </w:lvl>
    <w:lvl w:ilvl="2">
      <w:start w:val="1"/>
      <w:numFmt w:val="decimal"/>
      <w:lvlText w:val="%3、"/>
      <w:lvlJc w:val="left"/>
      <w:pPr>
        <w:ind w:left="1605" w:hanging="641"/>
      </w:pPr>
      <w:rPr>
        <w:rFonts w:eastAsia="標楷體"/>
        <w:b w:val="0"/>
        <w:i w:val="0"/>
        <w:sz w:val="32"/>
      </w:rPr>
    </w:lvl>
    <w:lvl w:ilvl="3">
      <w:start w:val="1"/>
      <w:numFmt w:val="decimal"/>
      <w:lvlText w:val="（%4）"/>
      <w:lvlJc w:val="left"/>
      <w:pPr>
        <w:ind w:left="2240" w:hanging="970"/>
      </w:pPr>
      <w:rPr>
        <w:rFonts w:eastAsia="標楷體"/>
        <w:b w:val="0"/>
        <w:i w:val="0"/>
        <w:sz w:val="32"/>
      </w:rPr>
    </w:lvl>
    <w:lvl w:ilvl="4">
      <w:start w:val="1"/>
      <w:numFmt w:val="none"/>
      <w:lvlText w:val="%5"/>
      <w:lvlJc w:val="left"/>
      <w:pPr>
        <w:ind w:left="3280" w:hanging="64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4BDD"/>
    <w:rsid w:val="00514BDD"/>
    <w:rsid w:val="00C32795"/>
    <w:rsid w:val="00F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分項段落"/>
    <w:basedOn w:val="Textbody"/>
    <w:pPr>
      <w:widowControl/>
      <w:numPr>
        <w:numId w:val="1"/>
      </w:numPr>
      <w:wordWrap w:val="0"/>
      <w:snapToGrid w:val="0"/>
      <w:jc w:val="both"/>
    </w:pPr>
    <w:rPr>
      <w:rFonts w:eastAsia="標楷體"/>
      <w:kern w:val="0"/>
      <w:sz w:val="32"/>
      <w:szCs w:val="20"/>
    </w:rPr>
  </w:style>
  <w:style w:type="paragraph" w:styleId="a6">
    <w:name w:val="List Paragraph"/>
    <w:basedOn w:val="Textbody"/>
    <w:pPr>
      <w:ind w:left="480"/>
    </w:pPr>
    <w:rPr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1"/>
    <w:rPr>
      <w:kern w:val="3"/>
    </w:rPr>
  </w:style>
  <w:style w:type="character" w:customStyle="1" w:styleId="a8">
    <w:name w:val="頁尾 字元"/>
    <w:basedOn w:val="a1"/>
    <w:rPr>
      <w:kern w:val="3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分項段落"/>
    <w:basedOn w:val="Textbody"/>
    <w:pPr>
      <w:widowControl/>
      <w:numPr>
        <w:numId w:val="1"/>
      </w:numPr>
      <w:wordWrap w:val="0"/>
      <w:snapToGrid w:val="0"/>
      <w:jc w:val="both"/>
    </w:pPr>
    <w:rPr>
      <w:rFonts w:eastAsia="標楷體"/>
      <w:kern w:val="0"/>
      <w:sz w:val="32"/>
      <w:szCs w:val="20"/>
    </w:rPr>
  </w:style>
  <w:style w:type="paragraph" w:styleId="a6">
    <w:name w:val="List Paragraph"/>
    <w:basedOn w:val="Textbody"/>
    <w:pPr>
      <w:ind w:left="480"/>
    </w:pPr>
    <w:rPr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1"/>
    <w:rPr>
      <w:kern w:val="3"/>
    </w:rPr>
  </w:style>
  <w:style w:type="character" w:customStyle="1" w:styleId="a8">
    <w:name w:val="頁尾 字元"/>
    <w:basedOn w:val="a1"/>
    <w:rPr>
      <w:kern w:val="3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「2012年僑營旅遊業台灣觀光產業參訪團」活動摘要表</dc:title>
  <dc:creator>tungyw</dc:creator>
  <cp:lastModifiedBy>User</cp:lastModifiedBy>
  <cp:revision>1</cp:revision>
  <cp:lastPrinted>2019-08-05T01:12:00Z</cp:lastPrinted>
  <dcterms:created xsi:type="dcterms:W3CDTF">2019-08-05T05:47:00Z</dcterms:created>
  <dcterms:modified xsi:type="dcterms:W3CDTF">2019-08-13T17:52:00Z</dcterms:modified>
</cp:coreProperties>
</file>