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396" w:rsidRPr="00A409F4" w:rsidRDefault="00283EF3">
      <w:pPr>
        <w:pStyle w:val="a8"/>
        <w:tabs>
          <w:tab w:val="clear" w:pos="4153"/>
          <w:tab w:val="clear" w:pos="8306"/>
          <w:tab w:val="left" w:pos="1080"/>
        </w:tabs>
        <w:adjustRightInd w:val="0"/>
        <w:snapToGrid/>
        <w:spacing w:line="80" w:lineRule="exact"/>
        <w:textAlignment w:val="baseline"/>
        <w:rPr>
          <w:rFonts w:eastAsia="標楷體"/>
          <w:noProof/>
          <w:kern w:val="0"/>
          <w:sz w:val="52"/>
        </w:rPr>
      </w:pPr>
      <w:r w:rsidRPr="00283EF3">
        <w:rPr>
          <w:rFonts w:eastAsia="標楷體"/>
          <w:noProof/>
          <w:kern w:val="0"/>
          <w:sz w:val="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14.05pt;margin-top:9.65pt;width:54pt;height:45.4pt;z-index:251657216">
            <v:imagedata r:id="rId7" o:title=""/>
            <w10:wrap type="topAndBottom"/>
          </v:shape>
          <o:OLEObject Type="Embed" ProgID="MSPhotoEd.3" ShapeID="_x0000_s1027" DrawAspect="Content" ObjectID="_1570961198" r:id="rId8"/>
        </w:pict>
      </w:r>
      <w:r w:rsidRPr="00283EF3">
        <w:rPr>
          <w:rFonts w:eastAsia="標楷體"/>
          <w:noProof/>
          <w:kern w:val="0"/>
        </w:rPr>
        <w:pict>
          <v:shapetype id="_x0000_t202" coordsize="21600,21600" o:spt="202" path="m,l,21600r21600,l21600,xe">
            <v:stroke joinstyle="miter"/>
            <v:path gradientshapeok="t" o:connecttype="rect"/>
          </v:shapetype>
          <v:shape id="_x0000_s1043" type="#_x0000_t202" style="position:absolute;margin-left:174.05pt;margin-top:6.15pt;width:210pt;height:48.9pt;z-index:251658240" filled="f" stroked="f">
            <v:textbox style="mso-next-textbox:#_x0000_s1043">
              <w:txbxContent>
                <w:p w:rsidR="00C4626D" w:rsidRDefault="00C4626D">
                  <w:r>
                    <w:rPr>
                      <w:rFonts w:eastAsia="標楷體" w:hint="eastAsia"/>
                      <w:sz w:val="52"/>
                    </w:rPr>
                    <w:t>僑</w:t>
                  </w:r>
                  <w:r>
                    <w:rPr>
                      <w:rFonts w:eastAsia="標楷體" w:hint="eastAsia"/>
                      <w:sz w:val="52"/>
                    </w:rPr>
                    <w:t xml:space="preserve"> </w:t>
                  </w:r>
                  <w:proofErr w:type="gramStart"/>
                  <w:r>
                    <w:rPr>
                      <w:rFonts w:eastAsia="標楷體" w:hint="eastAsia"/>
                      <w:sz w:val="52"/>
                    </w:rPr>
                    <w:t>務</w:t>
                  </w:r>
                  <w:proofErr w:type="gramEnd"/>
                  <w:r>
                    <w:rPr>
                      <w:rFonts w:eastAsia="標楷體" w:hint="eastAsia"/>
                      <w:sz w:val="52"/>
                    </w:rPr>
                    <w:t xml:space="preserve"> </w:t>
                  </w:r>
                  <w:r>
                    <w:rPr>
                      <w:rFonts w:eastAsia="標楷體" w:hint="eastAsia"/>
                      <w:sz w:val="52"/>
                    </w:rPr>
                    <w:t>委</w:t>
                  </w:r>
                  <w:r>
                    <w:rPr>
                      <w:rFonts w:eastAsia="標楷體" w:hint="eastAsia"/>
                      <w:sz w:val="52"/>
                    </w:rPr>
                    <w:t xml:space="preserve"> </w:t>
                  </w:r>
                  <w:r>
                    <w:rPr>
                      <w:rFonts w:eastAsia="標楷體" w:hint="eastAsia"/>
                      <w:sz w:val="52"/>
                    </w:rPr>
                    <w:t>員</w:t>
                  </w:r>
                  <w:r>
                    <w:rPr>
                      <w:rFonts w:eastAsia="標楷體" w:hint="eastAsia"/>
                      <w:sz w:val="52"/>
                    </w:rPr>
                    <w:t xml:space="preserve"> </w:t>
                  </w:r>
                  <w:r>
                    <w:rPr>
                      <w:rFonts w:eastAsia="標楷體" w:hint="eastAsia"/>
                      <w:sz w:val="52"/>
                    </w:rPr>
                    <w:t>會</w:t>
                  </w:r>
                </w:p>
              </w:txbxContent>
            </v:textbox>
          </v:shape>
        </w:pict>
      </w:r>
    </w:p>
    <w:p w:rsidR="00462396" w:rsidRPr="00A409F4" w:rsidRDefault="004C77D8">
      <w:pPr>
        <w:jc w:val="center"/>
        <w:rPr>
          <w:sz w:val="40"/>
        </w:rPr>
      </w:pPr>
      <w:r w:rsidRPr="00A409F4">
        <w:rPr>
          <w:rFonts w:eastAsia="標楷體" w:hint="eastAsia"/>
          <w:sz w:val="40"/>
        </w:rPr>
        <w:t>201</w:t>
      </w:r>
      <w:r w:rsidR="003955F3">
        <w:rPr>
          <w:rFonts w:eastAsia="標楷體" w:hint="eastAsia"/>
          <w:sz w:val="40"/>
        </w:rPr>
        <w:t>8</w:t>
      </w:r>
      <w:r w:rsidR="00462396" w:rsidRPr="00A409F4">
        <w:rPr>
          <w:rFonts w:eastAsia="標楷體" w:hint="eastAsia"/>
          <w:sz w:val="40"/>
        </w:rPr>
        <w:t>年海外華裔青年語文研習班</w:t>
      </w:r>
      <w:r w:rsidR="00C4626D">
        <w:rPr>
          <w:rFonts w:eastAsia="標楷體" w:hint="eastAsia"/>
          <w:sz w:val="40"/>
        </w:rPr>
        <w:t>第一期</w:t>
      </w:r>
      <w:r w:rsidR="00462396" w:rsidRPr="00A409F4">
        <w:rPr>
          <w:rFonts w:eastAsia="標楷體" w:hint="eastAsia"/>
          <w:sz w:val="40"/>
        </w:rPr>
        <w:t>招生簡介</w:t>
      </w:r>
    </w:p>
    <w:p w:rsidR="00462396" w:rsidRPr="00A409F4" w:rsidRDefault="00462396">
      <w:pPr>
        <w:spacing w:line="160" w:lineRule="exact"/>
        <w:jc w:val="both"/>
        <w:rPr>
          <w:rFonts w:eastAsia="標楷體"/>
        </w:rPr>
      </w:pPr>
    </w:p>
    <w:p w:rsidR="00462396" w:rsidRPr="00A409F4" w:rsidRDefault="00462396" w:rsidP="00205A97">
      <w:pPr>
        <w:spacing w:line="340" w:lineRule="exact"/>
        <w:jc w:val="both"/>
        <w:rPr>
          <w:rFonts w:eastAsia="標楷體"/>
        </w:rPr>
      </w:pPr>
      <w:r w:rsidRPr="00A409F4">
        <w:rPr>
          <w:rFonts w:eastAsia="標楷體" w:hint="eastAsia"/>
          <w:sz w:val="28"/>
        </w:rPr>
        <w:t>一、活動宗旨</w:t>
      </w:r>
    </w:p>
    <w:p w:rsidR="00462396" w:rsidRPr="00A409F4" w:rsidRDefault="00462396" w:rsidP="00205A97">
      <w:pPr>
        <w:spacing w:line="340" w:lineRule="exact"/>
        <w:ind w:left="601" w:hanging="601"/>
        <w:jc w:val="both"/>
        <w:rPr>
          <w:rFonts w:eastAsia="標楷體"/>
        </w:rPr>
      </w:pPr>
      <w:r w:rsidRPr="00A409F4">
        <w:rPr>
          <w:rFonts w:eastAsia="標楷體"/>
        </w:rPr>
        <w:t xml:space="preserve">     </w:t>
      </w:r>
      <w:r w:rsidRPr="00A409F4">
        <w:rPr>
          <w:rFonts w:eastAsia="標楷體" w:hint="eastAsia"/>
        </w:rPr>
        <w:t>增進海外華裔青（少）年華語文能力，認識傳統中華文化與臺灣多元文化，瞭解中華民國進步發展現況，並促進海內外青年互動交流。</w:t>
      </w:r>
    </w:p>
    <w:p w:rsidR="00462396" w:rsidRPr="00A409F4" w:rsidRDefault="00462396" w:rsidP="00724AE1">
      <w:pPr>
        <w:spacing w:beforeLines="50" w:line="340" w:lineRule="exact"/>
        <w:jc w:val="both"/>
        <w:rPr>
          <w:rFonts w:eastAsia="標楷體"/>
        </w:rPr>
      </w:pPr>
      <w:r w:rsidRPr="00A409F4">
        <w:rPr>
          <w:rFonts w:eastAsia="標楷體" w:hint="eastAsia"/>
          <w:sz w:val="28"/>
        </w:rPr>
        <w:t>二、活動期間</w:t>
      </w:r>
    </w:p>
    <w:p w:rsidR="00462396" w:rsidRPr="00A409F4" w:rsidRDefault="00462396" w:rsidP="00205A97">
      <w:pPr>
        <w:spacing w:line="340" w:lineRule="exact"/>
        <w:ind w:left="601" w:hanging="601"/>
        <w:jc w:val="both"/>
        <w:rPr>
          <w:rFonts w:ascii="標楷體" w:eastAsia="標楷體" w:hAnsi="標楷體"/>
          <w:bCs/>
          <w:iCs/>
        </w:rPr>
      </w:pPr>
      <w:r w:rsidRPr="00A409F4">
        <w:rPr>
          <w:rFonts w:eastAsia="標楷體" w:hint="eastAsia"/>
        </w:rPr>
        <w:t xml:space="preserve">　　</w:t>
      </w:r>
      <w:r w:rsidRPr="00A409F4">
        <w:rPr>
          <w:rFonts w:eastAsia="標楷體" w:hint="eastAsia"/>
        </w:rPr>
        <w:t xml:space="preserve"> </w:t>
      </w:r>
      <w:proofErr w:type="gramStart"/>
      <w:r w:rsidRPr="00A409F4">
        <w:rPr>
          <w:rFonts w:eastAsia="標楷體" w:hint="eastAsia"/>
        </w:rPr>
        <w:t>班期</w:t>
      </w:r>
      <w:r w:rsidR="00C4626D">
        <w:rPr>
          <w:rFonts w:eastAsia="標楷體" w:hint="eastAsia"/>
        </w:rPr>
        <w:t>為</w:t>
      </w:r>
      <w:proofErr w:type="gramEnd"/>
      <w:r w:rsidRPr="00A409F4">
        <w:rPr>
          <w:rFonts w:eastAsia="標楷體" w:hint="eastAsia"/>
        </w:rPr>
        <w:t>6</w:t>
      </w:r>
      <w:proofErr w:type="gramStart"/>
      <w:r w:rsidRPr="00A409F4">
        <w:rPr>
          <w:rFonts w:eastAsia="標楷體" w:hint="eastAsia"/>
        </w:rPr>
        <w:t>週</w:t>
      </w:r>
      <w:proofErr w:type="gramEnd"/>
      <w:r w:rsidRPr="00A409F4">
        <w:rPr>
          <w:rFonts w:eastAsia="標楷體" w:hint="eastAsia"/>
        </w:rPr>
        <w:t>，</w:t>
      </w:r>
      <w:r w:rsidRPr="00A409F4">
        <w:rPr>
          <w:rFonts w:eastAsia="標楷體" w:hint="eastAsia"/>
          <w:bCs/>
          <w:iCs/>
        </w:rPr>
        <w:t>週一至週五安排</w:t>
      </w:r>
      <w:r w:rsidRPr="00A409F4">
        <w:rPr>
          <w:rFonts w:ascii="標楷體" w:eastAsia="標楷體" w:hAnsi="標楷體" w:hint="eastAsia"/>
          <w:bCs/>
          <w:iCs/>
        </w:rPr>
        <w:t>華語文、民俗技藝、文化研習課程，晚間自行參加晚自習、休閒、知性或網路等輔助課程；週六及週日另彈性安排藝文及青少年遊藝活動。</w:t>
      </w:r>
    </w:p>
    <w:p w:rsidR="00462396" w:rsidRPr="00A409F4" w:rsidRDefault="00462396" w:rsidP="00724AE1">
      <w:pPr>
        <w:spacing w:beforeLines="50" w:line="340" w:lineRule="exact"/>
        <w:jc w:val="both"/>
        <w:rPr>
          <w:rFonts w:eastAsia="標楷體"/>
        </w:rPr>
      </w:pPr>
      <w:r w:rsidRPr="00A409F4">
        <w:rPr>
          <w:rFonts w:eastAsia="標楷體" w:hint="eastAsia"/>
          <w:sz w:val="28"/>
        </w:rPr>
        <w:t>三、參加資格</w:t>
      </w:r>
    </w:p>
    <w:p w:rsidR="00462396" w:rsidRPr="00A409F4" w:rsidRDefault="00462396" w:rsidP="00205A97">
      <w:pPr>
        <w:spacing w:line="340" w:lineRule="exact"/>
        <w:ind w:left="601"/>
        <w:jc w:val="both"/>
        <w:rPr>
          <w:rFonts w:eastAsia="標楷體"/>
          <w:bCs/>
          <w:iCs/>
        </w:rPr>
      </w:pPr>
      <w:r w:rsidRPr="00A409F4">
        <w:rPr>
          <w:rFonts w:eastAsia="標楷體" w:hint="eastAsia"/>
        </w:rPr>
        <w:t>凡年滿</w:t>
      </w:r>
      <w:r w:rsidRPr="00A409F4">
        <w:rPr>
          <w:rFonts w:eastAsia="標楷體" w:hint="eastAsia"/>
        </w:rPr>
        <w:t>1</w:t>
      </w:r>
      <w:r w:rsidR="007D44BF" w:rsidRPr="00A409F4">
        <w:rPr>
          <w:rFonts w:eastAsia="標楷體" w:hint="eastAsia"/>
        </w:rPr>
        <w:t>2</w:t>
      </w:r>
      <w:r w:rsidRPr="00A409F4">
        <w:rPr>
          <w:rFonts w:eastAsia="標楷體" w:hint="eastAsia"/>
        </w:rPr>
        <w:t>足歲至未滿</w:t>
      </w:r>
      <w:r w:rsidRPr="00A409F4">
        <w:rPr>
          <w:rFonts w:eastAsia="標楷體" w:hint="eastAsia"/>
        </w:rPr>
        <w:t>24</w:t>
      </w:r>
      <w:r w:rsidRPr="00A409F4">
        <w:rPr>
          <w:rFonts w:eastAsia="標楷體" w:hint="eastAsia"/>
        </w:rPr>
        <w:t>歲（以護照所載出生日期為憑</w:t>
      </w:r>
      <w:r w:rsidR="009750A3" w:rsidRPr="00A409F4">
        <w:rPr>
          <w:rFonts w:eastAsia="標楷體" w:hint="eastAsia"/>
        </w:rPr>
        <w:t>）</w:t>
      </w:r>
      <w:r w:rsidR="00DE342D" w:rsidRPr="00A409F4">
        <w:rPr>
          <w:rFonts w:eastAsia="標楷體" w:hint="eastAsia"/>
        </w:rPr>
        <w:t>，年齡計算至報名參加該期活動</w:t>
      </w:r>
      <w:proofErr w:type="gramStart"/>
      <w:r w:rsidR="00DE342D" w:rsidRPr="00A409F4">
        <w:rPr>
          <w:rFonts w:eastAsia="標楷體" w:hint="eastAsia"/>
        </w:rPr>
        <w:t>開班日</w:t>
      </w:r>
      <w:proofErr w:type="gramEnd"/>
      <w:r w:rsidRPr="00A409F4">
        <w:rPr>
          <w:rFonts w:eastAsia="標楷體" w:hint="eastAsia"/>
        </w:rPr>
        <w:t>，目前居住於海外，身心健康、學行良好、有</w:t>
      </w:r>
      <w:r w:rsidRPr="00A409F4">
        <w:rPr>
          <w:rFonts w:eastAsia="標楷體" w:hint="eastAsia"/>
          <w:bCs/>
          <w:iCs/>
        </w:rPr>
        <w:t>高度學習華語文意願，並能適應團體生活之華裔青（少）年均可報名參加。</w:t>
      </w:r>
    </w:p>
    <w:p w:rsidR="00462396" w:rsidRPr="00A409F4" w:rsidRDefault="00462396" w:rsidP="00724AE1">
      <w:pPr>
        <w:spacing w:beforeLines="50" w:line="340" w:lineRule="exact"/>
        <w:jc w:val="both"/>
        <w:rPr>
          <w:rFonts w:eastAsia="標楷體"/>
        </w:rPr>
      </w:pPr>
      <w:r w:rsidRPr="00A409F4">
        <w:rPr>
          <w:rFonts w:eastAsia="標楷體" w:hint="eastAsia"/>
          <w:sz w:val="28"/>
        </w:rPr>
        <w:t>四、課程內容</w:t>
      </w:r>
    </w:p>
    <w:p w:rsidR="00462396" w:rsidRPr="00A409F4" w:rsidRDefault="00462396" w:rsidP="00205A97">
      <w:pPr>
        <w:numPr>
          <w:ilvl w:val="0"/>
          <w:numId w:val="42"/>
        </w:numPr>
        <w:spacing w:line="340" w:lineRule="exact"/>
        <w:ind w:left="1236" w:hanging="726"/>
        <w:jc w:val="both"/>
        <w:rPr>
          <w:rFonts w:eastAsia="標楷體"/>
        </w:rPr>
      </w:pPr>
      <w:r w:rsidRPr="00A409F4">
        <w:rPr>
          <w:rFonts w:eastAsia="標楷體" w:hint="eastAsia"/>
        </w:rPr>
        <w:t>語文教學：華語教學（每週</w:t>
      </w:r>
      <w:r w:rsidR="007D0555" w:rsidRPr="00A409F4">
        <w:rPr>
          <w:rFonts w:eastAsia="標楷體" w:hint="eastAsia"/>
        </w:rPr>
        <w:t>20</w:t>
      </w:r>
      <w:r w:rsidRPr="00A409F4">
        <w:rPr>
          <w:rFonts w:eastAsia="標楷體" w:hint="eastAsia"/>
        </w:rPr>
        <w:t>小時，包括視聽教學</w:t>
      </w:r>
      <w:r w:rsidRPr="00A409F4">
        <w:rPr>
          <w:rFonts w:eastAsia="標楷體" w:hint="eastAsia"/>
        </w:rPr>
        <w:t>2</w:t>
      </w:r>
      <w:r w:rsidRPr="00A409F4">
        <w:rPr>
          <w:rFonts w:eastAsia="標楷體" w:hint="eastAsia"/>
        </w:rPr>
        <w:t>小時）及華文電腦網路課程</w:t>
      </w:r>
      <w:r w:rsidR="007D0555" w:rsidRPr="00A409F4">
        <w:rPr>
          <w:rFonts w:eastAsia="標楷體" w:hint="eastAsia"/>
        </w:rPr>
        <w:t>(</w:t>
      </w:r>
      <w:r w:rsidR="007D0555" w:rsidRPr="00A409F4">
        <w:rPr>
          <w:rFonts w:eastAsia="標楷體" w:hint="eastAsia"/>
        </w:rPr>
        <w:t>每週</w:t>
      </w:r>
      <w:r w:rsidR="007D0555" w:rsidRPr="00A409F4">
        <w:rPr>
          <w:rFonts w:eastAsia="標楷體" w:hint="eastAsia"/>
        </w:rPr>
        <w:t>1</w:t>
      </w:r>
      <w:r w:rsidR="007D0555" w:rsidRPr="00A409F4">
        <w:rPr>
          <w:rFonts w:eastAsia="標楷體" w:hint="eastAsia"/>
        </w:rPr>
        <w:t>小時</w:t>
      </w:r>
      <w:r w:rsidR="007D0555" w:rsidRPr="00A409F4">
        <w:rPr>
          <w:rFonts w:eastAsia="標楷體" w:hint="eastAsia"/>
        </w:rPr>
        <w:t xml:space="preserve">) </w:t>
      </w:r>
      <w:r w:rsidRPr="00A409F4">
        <w:rPr>
          <w:rFonts w:eastAsia="標楷體" w:hint="eastAsia"/>
        </w:rPr>
        <w:t>等。</w:t>
      </w:r>
    </w:p>
    <w:p w:rsidR="00462396" w:rsidRPr="00A409F4" w:rsidRDefault="00462396" w:rsidP="00205A97">
      <w:pPr>
        <w:numPr>
          <w:ilvl w:val="0"/>
          <w:numId w:val="42"/>
        </w:numPr>
        <w:spacing w:line="340" w:lineRule="exact"/>
        <w:ind w:left="1236" w:hanging="726"/>
        <w:jc w:val="both"/>
        <w:rPr>
          <w:rFonts w:eastAsia="標楷體"/>
        </w:rPr>
      </w:pPr>
      <w:r w:rsidRPr="00A409F4">
        <w:rPr>
          <w:rFonts w:eastAsia="標楷體" w:hint="eastAsia"/>
        </w:rPr>
        <w:t>文</w:t>
      </w:r>
      <w:r w:rsidR="00074BE2" w:rsidRPr="00A409F4">
        <w:rPr>
          <w:rFonts w:eastAsia="標楷體" w:hint="eastAsia"/>
        </w:rPr>
        <w:t>化采風：包含書法、國畫、童玩、編織、結藝、紙藝、篆刻、扯鈴、</w:t>
      </w:r>
      <w:r w:rsidRPr="00A409F4">
        <w:rPr>
          <w:rFonts w:eastAsia="標楷體" w:hint="eastAsia"/>
        </w:rPr>
        <w:t>功夫、民族舞蹈等課程（</w:t>
      </w:r>
      <w:r w:rsidR="003657C2" w:rsidRPr="00A409F4">
        <w:rPr>
          <w:rFonts w:eastAsia="標楷體" w:hint="eastAsia"/>
        </w:rPr>
        <w:t>每週</w:t>
      </w:r>
      <w:r w:rsidR="003657C2" w:rsidRPr="00A409F4">
        <w:rPr>
          <w:rFonts w:eastAsia="標楷體" w:hint="eastAsia"/>
        </w:rPr>
        <w:t>8</w:t>
      </w:r>
      <w:r w:rsidR="003657C2" w:rsidRPr="00A409F4">
        <w:rPr>
          <w:rFonts w:eastAsia="標楷體" w:hint="eastAsia"/>
        </w:rPr>
        <w:t>小時，</w:t>
      </w:r>
      <w:r w:rsidRPr="00A409F4">
        <w:rPr>
          <w:rFonts w:eastAsia="標楷體" w:hint="eastAsia"/>
        </w:rPr>
        <w:t>課程由學員依志願自由選修，惟視學員人數多寡調整開班）。</w:t>
      </w:r>
    </w:p>
    <w:p w:rsidR="007D44BF" w:rsidRPr="00A409F4" w:rsidRDefault="007D44BF" w:rsidP="00205A97">
      <w:pPr>
        <w:numPr>
          <w:ilvl w:val="0"/>
          <w:numId w:val="42"/>
        </w:numPr>
        <w:spacing w:line="340" w:lineRule="exact"/>
        <w:ind w:left="2381" w:hanging="1871"/>
        <w:jc w:val="both"/>
        <w:rPr>
          <w:rFonts w:eastAsia="標楷體"/>
          <w:szCs w:val="24"/>
        </w:rPr>
      </w:pPr>
      <w:r w:rsidRPr="00A409F4">
        <w:rPr>
          <w:rFonts w:eastAsia="標楷體" w:hint="eastAsia"/>
          <w:bCs/>
          <w:szCs w:val="24"/>
        </w:rPr>
        <w:t>影片欣賞：配合參訪行程之優質影片。</w:t>
      </w:r>
    </w:p>
    <w:p w:rsidR="00462396" w:rsidRPr="00A409F4" w:rsidRDefault="00462396" w:rsidP="00205A97">
      <w:pPr>
        <w:numPr>
          <w:ilvl w:val="0"/>
          <w:numId w:val="42"/>
        </w:numPr>
        <w:spacing w:line="340" w:lineRule="exact"/>
        <w:ind w:left="2381" w:hanging="1871"/>
        <w:jc w:val="both"/>
        <w:rPr>
          <w:rFonts w:eastAsia="標楷體"/>
        </w:rPr>
      </w:pPr>
      <w:r w:rsidRPr="00A409F4">
        <w:rPr>
          <w:rFonts w:eastAsia="標楷體" w:hint="eastAsia"/>
        </w:rPr>
        <w:t>晚間活動：安排晚自習、輔助教學或休閒活動等。</w:t>
      </w:r>
    </w:p>
    <w:p w:rsidR="00462396" w:rsidRPr="00A409F4" w:rsidRDefault="00462396" w:rsidP="00205A97">
      <w:pPr>
        <w:numPr>
          <w:ilvl w:val="0"/>
          <w:numId w:val="42"/>
        </w:numPr>
        <w:spacing w:line="340" w:lineRule="exact"/>
        <w:ind w:left="2381" w:hanging="1871"/>
        <w:jc w:val="both"/>
        <w:rPr>
          <w:rFonts w:eastAsia="標楷體"/>
        </w:rPr>
      </w:pPr>
      <w:r w:rsidRPr="00A409F4">
        <w:rPr>
          <w:rFonts w:eastAsia="標楷體" w:hint="eastAsia"/>
        </w:rPr>
        <w:t>專題講座或海內外青年聯誼。</w:t>
      </w:r>
    </w:p>
    <w:p w:rsidR="00462396" w:rsidRPr="00A409F4" w:rsidRDefault="00462396" w:rsidP="00205A97">
      <w:pPr>
        <w:numPr>
          <w:ilvl w:val="0"/>
          <w:numId w:val="42"/>
        </w:numPr>
        <w:spacing w:line="340" w:lineRule="exact"/>
        <w:ind w:left="1320" w:hanging="810"/>
        <w:jc w:val="both"/>
        <w:rPr>
          <w:rFonts w:eastAsia="標楷體"/>
        </w:rPr>
      </w:pPr>
      <w:r w:rsidRPr="00A409F4">
        <w:rPr>
          <w:rFonts w:eastAsia="標楷體" w:hint="eastAsia"/>
        </w:rPr>
        <w:t>教學參觀（每週</w:t>
      </w:r>
      <w:r w:rsidRPr="00A409F4">
        <w:rPr>
          <w:rFonts w:eastAsia="標楷體" w:hint="eastAsia"/>
        </w:rPr>
        <w:t>4</w:t>
      </w:r>
      <w:r w:rsidRPr="00A409F4">
        <w:rPr>
          <w:rFonts w:eastAsia="標楷體" w:hint="eastAsia"/>
        </w:rPr>
        <w:t>小時）：參觀近郊之文化</w:t>
      </w:r>
      <w:proofErr w:type="gramStart"/>
      <w:r w:rsidRPr="00A409F4">
        <w:rPr>
          <w:rFonts w:eastAsia="標楷體" w:hint="eastAsia"/>
        </w:rPr>
        <w:t>社教景點</w:t>
      </w:r>
      <w:proofErr w:type="gramEnd"/>
      <w:r w:rsidRPr="00A409F4">
        <w:rPr>
          <w:rFonts w:eastAsia="標楷體" w:hint="eastAsia"/>
        </w:rPr>
        <w:t>，認識臺灣的人文歷史與自然生態。</w:t>
      </w:r>
    </w:p>
    <w:p w:rsidR="00462396" w:rsidRPr="00A409F4" w:rsidRDefault="00462396" w:rsidP="00205A97">
      <w:pPr>
        <w:numPr>
          <w:ilvl w:val="0"/>
          <w:numId w:val="42"/>
        </w:numPr>
        <w:spacing w:line="340" w:lineRule="exact"/>
        <w:ind w:left="2381" w:hanging="1871"/>
        <w:jc w:val="both"/>
        <w:rPr>
          <w:rFonts w:eastAsia="標楷體"/>
        </w:rPr>
      </w:pPr>
      <w:r w:rsidRPr="00A409F4">
        <w:rPr>
          <w:rFonts w:eastAsia="標楷體" w:hint="eastAsia"/>
        </w:rPr>
        <w:t>寶島攬勝：參觀臺灣各項政經文教建設及具臺灣特色之名勝古蹟。</w:t>
      </w:r>
    </w:p>
    <w:p w:rsidR="00462396" w:rsidRPr="00A409F4" w:rsidRDefault="00462396" w:rsidP="00724AE1">
      <w:pPr>
        <w:spacing w:beforeLines="50" w:line="340" w:lineRule="exact"/>
        <w:jc w:val="both"/>
        <w:rPr>
          <w:rFonts w:eastAsia="標楷體"/>
        </w:rPr>
      </w:pPr>
      <w:r w:rsidRPr="00A409F4">
        <w:rPr>
          <w:rFonts w:eastAsia="標楷體" w:hint="eastAsia"/>
          <w:sz w:val="28"/>
        </w:rPr>
        <w:t>五、研習特點</w:t>
      </w:r>
    </w:p>
    <w:p w:rsidR="00462396" w:rsidRPr="00A409F4" w:rsidRDefault="00462396" w:rsidP="00205A97">
      <w:pPr>
        <w:spacing w:line="340" w:lineRule="exact"/>
        <w:ind w:left="960" w:hanging="960"/>
        <w:jc w:val="both"/>
        <w:rPr>
          <w:rFonts w:eastAsia="標楷體"/>
        </w:rPr>
      </w:pPr>
      <w:r w:rsidRPr="00A409F4">
        <w:rPr>
          <w:rFonts w:eastAsia="標楷體" w:hint="eastAsia"/>
        </w:rPr>
        <w:t xml:space="preserve">  </w:t>
      </w:r>
      <w:r w:rsidRPr="00A409F4">
        <w:rPr>
          <w:rFonts w:eastAsia="標楷體" w:hint="eastAsia"/>
        </w:rPr>
        <w:t>（一）課程</w:t>
      </w:r>
      <w:proofErr w:type="gramStart"/>
      <w:r w:rsidRPr="00A409F4">
        <w:rPr>
          <w:rFonts w:eastAsia="標楷體" w:hint="eastAsia"/>
        </w:rPr>
        <w:t>採</w:t>
      </w:r>
      <w:proofErr w:type="gramEnd"/>
      <w:r w:rsidRPr="00A409F4">
        <w:rPr>
          <w:rFonts w:eastAsia="標楷體" w:hint="eastAsia"/>
        </w:rPr>
        <w:t>密集式設計，依序增進學員聽、說、讀、寫能力，以求在最短時間達到最好的學習成果。</w:t>
      </w:r>
    </w:p>
    <w:p w:rsidR="00462396" w:rsidRPr="00A409F4" w:rsidRDefault="00462396" w:rsidP="00205A97">
      <w:pPr>
        <w:spacing w:line="340" w:lineRule="exact"/>
        <w:ind w:left="960" w:hanging="960"/>
        <w:jc w:val="both"/>
        <w:rPr>
          <w:rFonts w:eastAsia="標楷體"/>
        </w:rPr>
      </w:pPr>
      <w:r w:rsidRPr="00A409F4">
        <w:rPr>
          <w:rFonts w:eastAsia="標楷體" w:hint="eastAsia"/>
        </w:rPr>
        <w:t xml:space="preserve">  </w:t>
      </w:r>
      <w:r w:rsidRPr="00A409F4">
        <w:rPr>
          <w:rFonts w:eastAsia="標楷體" w:hint="eastAsia"/>
        </w:rPr>
        <w:t>（二）依華語文程度分班授課、小班教學。</w:t>
      </w:r>
    </w:p>
    <w:p w:rsidR="00462396" w:rsidRPr="00A409F4" w:rsidRDefault="00462396" w:rsidP="00205A97">
      <w:pPr>
        <w:spacing w:line="340" w:lineRule="exact"/>
        <w:ind w:left="960" w:hanging="720"/>
        <w:jc w:val="both"/>
        <w:rPr>
          <w:rFonts w:eastAsia="標楷體"/>
        </w:rPr>
      </w:pPr>
      <w:r w:rsidRPr="00A409F4">
        <w:rPr>
          <w:rFonts w:eastAsia="標楷體" w:hint="eastAsia"/>
        </w:rPr>
        <w:t>（三）聘請華語文、民俗文化專家授課，採用各項視聽設備輔助教學，以增進學習效果。</w:t>
      </w:r>
    </w:p>
    <w:p w:rsidR="00462396" w:rsidRPr="00A409F4" w:rsidRDefault="00462396" w:rsidP="00205A97">
      <w:pPr>
        <w:spacing w:line="340" w:lineRule="exact"/>
        <w:ind w:left="960" w:hanging="720"/>
        <w:jc w:val="both"/>
        <w:rPr>
          <w:rFonts w:eastAsia="標楷體"/>
        </w:rPr>
      </w:pPr>
      <w:r w:rsidRPr="00A409F4">
        <w:rPr>
          <w:rFonts w:eastAsia="標楷體" w:hint="eastAsia"/>
        </w:rPr>
        <w:t>（四）參訪各地名勝古蹟、自然生態等，體驗臺灣風土民情及文化特色，並參與愛心關懷活動。</w:t>
      </w:r>
    </w:p>
    <w:p w:rsidR="00462396" w:rsidRPr="00A409F4" w:rsidRDefault="00462396" w:rsidP="00205A97">
      <w:pPr>
        <w:spacing w:line="340" w:lineRule="exact"/>
        <w:jc w:val="both"/>
        <w:rPr>
          <w:rFonts w:eastAsia="標楷體"/>
        </w:rPr>
      </w:pPr>
      <w:r w:rsidRPr="00A409F4">
        <w:rPr>
          <w:rFonts w:eastAsia="標楷體" w:hint="eastAsia"/>
        </w:rPr>
        <w:t xml:space="preserve">  </w:t>
      </w:r>
      <w:r w:rsidRPr="00A409F4">
        <w:rPr>
          <w:rFonts w:eastAsia="標楷體" w:hint="eastAsia"/>
        </w:rPr>
        <w:t>（五）教室、</w:t>
      </w:r>
      <w:proofErr w:type="gramStart"/>
      <w:r w:rsidRPr="00A409F4">
        <w:rPr>
          <w:rFonts w:eastAsia="標楷體" w:hint="eastAsia"/>
        </w:rPr>
        <w:t>寢室均有空氣</w:t>
      </w:r>
      <w:proofErr w:type="gramEnd"/>
      <w:r w:rsidRPr="00A409F4">
        <w:rPr>
          <w:rFonts w:eastAsia="標楷體" w:hint="eastAsia"/>
        </w:rPr>
        <w:t>調節設備，固定休閒健身活動場所，並提供自助洗衣設備。</w:t>
      </w:r>
    </w:p>
    <w:p w:rsidR="00462396" w:rsidRPr="00A409F4" w:rsidRDefault="00462396" w:rsidP="00205A97">
      <w:pPr>
        <w:spacing w:line="340" w:lineRule="exact"/>
        <w:jc w:val="both"/>
        <w:rPr>
          <w:rFonts w:eastAsia="標楷體"/>
        </w:rPr>
      </w:pPr>
      <w:r w:rsidRPr="00A409F4">
        <w:rPr>
          <w:rFonts w:eastAsia="標楷體" w:hint="eastAsia"/>
        </w:rPr>
        <w:t xml:space="preserve">  </w:t>
      </w:r>
      <w:r w:rsidRPr="00A409F4">
        <w:rPr>
          <w:rFonts w:eastAsia="標楷體" w:hint="eastAsia"/>
        </w:rPr>
        <w:t>（六）學員研習</w:t>
      </w:r>
      <w:proofErr w:type="gramStart"/>
      <w:r w:rsidRPr="00A409F4">
        <w:rPr>
          <w:rFonts w:eastAsia="標楷體" w:hint="eastAsia"/>
        </w:rPr>
        <w:t>期間，</w:t>
      </w:r>
      <w:proofErr w:type="gramEnd"/>
      <w:r w:rsidRPr="00A409F4">
        <w:rPr>
          <w:rFonts w:eastAsia="標楷體" w:hint="eastAsia"/>
        </w:rPr>
        <w:t>於研習地點統一膳宿。</w:t>
      </w:r>
    </w:p>
    <w:p w:rsidR="00462396" w:rsidRPr="00A409F4" w:rsidRDefault="00462396" w:rsidP="00205A97">
      <w:pPr>
        <w:spacing w:line="340" w:lineRule="exact"/>
        <w:ind w:left="961" w:hanging="721"/>
        <w:jc w:val="both"/>
        <w:rPr>
          <w:rFonts w:eastAsia="標楷體"/>
          <w:bCs/>
          <w:iCs/>
        </w:rPr>
      </w:pPr>
      <w:r w:rsidRPr="00A409F4">
        <w:rPr>
          <w:rFonts w:eastAsia="標楷體" w:hint="eastAsia"/>
          <w:bCs/>
          <w:iCs/>
        </w:rPr>
        <w:t>（七）生活管理：</w:t>
      </w:r>
    </w:p>
    <w:p w:rsidR="00462396" w:rsidRPr="00A409F4" w:rsidRDefault="00462396" w:rsidP="00205A97">
      <w:pPr>
        <w:spacing w:line="340" w:lineRule="exact"/>
        <w:ind w:leftChars="400" w:left="1320" w:hangingChars="150" w:hanging="360"/>
        <w:jc w:val="both"/>
        <w:rPr>
          <w:rFonts w:eastAsia="標楷體"/>
          <w:bCs/>
          <w:iCs/>
        </w:rPr>
      </w:pPr>
      <w:r w:rsidRPr="00A409F4">
        <w:rPr>
          <w:rFonts w:eastAsia="標楷體" w:hint="eastAsia"/>
          <w:bCs/>
          <w:iCs/>
        </w:rPr>
        <w:t>1</w:t>
      </w:r>
      <w:r w:rsidRPr="00A409F4">
        <w:rPr>
          <w:rFonts w:eastAsia="標楷體" w:hint="eastAsia"/>
          <w:bCs/>
          <w:iCs/>
        </w:rPr>
        <w:t>、研習學員應遵守</w:t>
      </w:r>
      <w:proofErr w:type="gramStart"/>
      <w:r w:rsidRPr="00A409F4">
        <w:rPr>
          <w:rFonts w:eastAsia="標楷體" w:hint="eastAsia"/>
          <w:bCs/>
          <w:iCs/>
        </w:rPr>
        <w:t>各班期所</w:t>
      </w:r>
      <w:proofErr w:type="gramEnd"/>
      <w:r w:rsidRPr="00A409F4">
        <w:rPr>
          <w:rFonts w:eastAsia="標楷體" w:hint="eastAsia"/>
          <w:bCs/>
          <w:iCs/>
        </w:rPr>
        <w:t>訂相關生活規範</w:t>
      </w:r>
      <w:r w:rsidR="007D44BF" w:rsidRPr="00A409F4">
        <w:rPr>
          <w:rFonts w:eastAsia="標楷體" w:hint="eastAsia"/>
          <w:bCs/>
          <w:iCs/>
        </w:rPr>
        <w:t>，若未遵守相關規範情節嚴重</w:t>
      </w:r>
      <w:proofErr w:type="gramStart"/>
      <w:r w:rsidR="007D44BF" w:rsidRPr="00A409F4">
        <w:rPr>
          <w:rFonts w:eastAsia="標楷體" w:hint="eastAsia"/>
          <w:bCs/>
          <w:iCs/>
        </w:rPr>
        <w:t>致退營者</w:t>
      </w:r>
      <w:proofErr w:type="gramEnd"/>
      <w:r w:rsidR="007D44BF" w:rsidRPr="00A409F4">
        <w:rPr>
          <w:rFonts w:eastAsia="標楷體" w:hint="eastAsia"/>
          <w:bCs/>
          <w:iCs/>
        </w:rPr>
        <w:t>，未來參與本</w:t>
      </w:r>
      <w:r w:rsidR="00437ABC" w:rsidRPr="00A409F4">
        <w:rPr>
          <w:rFonts w:eastAsia="標楷體" w:hint="eastAsia"/>
          <w:bCs/>
          <w:iCs/>
        </w:rPr>
        <w:t>研習</w:t>
      </w:r>
      <w:r w:rsidR="007D44BF" w:rsidRPr="00A409F4">
        <w:rPr>
          <w:rFonts w:eastAsia="標楷體" w:hint="eastAsia"/>
          <w:bCs/>
          <w:iCs/>
        </w:rPr>
        <w:t>活動須全額自費，</w:t>
      </w:r>
      <w:r w:rsidR="00C43752" w:rsidRPr="00A409F4">
        <w:rPr>
          <w:rFonts w:eastAsia="標楷體" w:hint="eastAsia"/>
          <w:bCs/>
          <w:iCs/>
        </w:rPr>
        <w:t>僑務委員會</w:t>
      </w:r>
      <w:r w:rsidR="007D44BF" w:rsidRPr="00A409F4">
        <w:rPr>
          <w:rFonts w:eastAsia="標楷體" w:hint="eastAsia"/>
          <w:bCs/>
          <w:iCs/>
        </w:rPr>
        <w:t>將不予補助</w:t>
      </w:r>
      <w:r w:rsidRPr="00A409F4">
        <w:rPr>
          <w:rFonts w:eastAsia="標楷體" w:hint="eastAsia"/>
          <w:bCs/>
          <w:iCs/>
        </w:rPr>
        <w:t>。</w:t>
      </w:r>
    </w:p>
    <w:p w:rsidR="00462396" w:rsidRPr="00A409F4" w:rsidRDefault="00462396" w:rsidP="00205A97">
      <w:pPr>
        <w:spacing w:line="340" w:lineRule="exact"/>
        <w:ind w:left="1320" w:hanging="360"/>
        <w:jc w:val="both"/>
        <w:rPr>
          <w:rFonts w:eastAsia="標楷體"/>
          <w:bCs/>
          <w:iCs/>
        </w:rPr>
      </w:pPr>
      <w:r w:rsidRPr="00A409F4">
        <w:rPr>
          <w:rFonts w:eastAsia="標楷體" w:hint="eastAsia"/>
          <w:bCs/>
          <w:iCs/>
        </w:rPr>
        <w:t>2</w:t>
      </w:r>
      <w:r w:rsidRPr="00A409F4">
        <w:rPr>
          <w:rFonts w:eastAsia="標楷體" w:hint="eastAsia"/>
          <w:bCs/>
          <w:iCs/>
        </w:rPr>
        <w:t>、未滿</w:t>
      </w:r>
      <w:r w:rsidRPr="00A409F4">
        <w:rPr>
          <w:rFonts w:eastAsia="標楷體" w:hint="eastAsia"/>
          <w:bCs/>
          <w:iCs/>
        </w:rPr>
        <w:t>18</w:t>
      </w:r>
      <w:r w:rsidRPr="00A409F4">
        <w:rPr>
          <w:rFonts w:eastAsia="標楷體" w:hint="eastAsia"/>
          <w:bCs/>
          <w:iCs/>
        </w:rPr>
        <w:t>歲之學員須由父母出具證明或其指定之在</w:t>
      </w:r>
      <w:proofErr w:type="gramStart"/>
      <w:r w:rsidRPr="00A409F4">
        <w:rPr>
          <w:rFonts w:eastAsia="標楷體" w:hint="eastAsia"/>
        </w:rPr>
        <w:t>臺</w:t>
      </w:r>
      <w:proofErr w:type="gramEnd"/>
      <w:r w:rsidRPr="00A409F4">
        <w:rPr>
          <w:rFonts w:eastAsia="標楷體" w:hint="eastAsia"/>
          <w:bCs/>
          <w:iCs/>
        </w:rPr>
        <w:t>親友（限</w:t>
      </w:r>
      <w:r w:rsidRPr="00A409F4">
        <w:rPr>
          <w:rFonts w:eastAsia="標楷體" w:hint="eastAsia"/>
          <w:bCs/>
          <w:iCs/>
        </w:rPr>
        <w:t>20</w:t>
      </w:r>
      <w:r w:rsidRPr="00A409F4">
        <w:rPr>
          <w:rFonts w:eastAsia="標楷體" w:hint="eastAsia"/>
          <w:bCs/>
          <w:iCs/>
        </w:rPr>
        <w:t>歲以上）接送，始可外出。</w:t>
      </w:r>
    </w:p>
    <w:p w:rsidR="00462396" w:rsidRPr="00A409F4" w:rsidRDefault="00462396" w:rsidP="00205A97">
      <w:pPr>
        <w:spacing w:line="340" w:lineRule="exact"/>
        <w:ind w:left="960"/>
        <w:jc w:val="both"/>
        <w:rPr>
          <w:rFonts w:eastAsia="標楷體"/>
          <w:bCs/>
          <w:iCs/>
        </w:rPr>
      </w:pPr>
      <w:r w:rsidRPr="00A409F4">
        <w:rPr>
          <w:rFonts w:eastAsia="標楷體" w:hint="eastAsia"/>
          <w:bCs/>
          <w:iCs/>
        </w:rPr>
        <w:t>3</w:t>
      </w:r>
      <w:r w:rsidRPr="00A409F4">
        <w:rPr>
          <w:rFonts w:eastAsia="標楷體" w:hint="eastAsia"/>
          <w:bCs/>
          <w:iCs/>
        </w:rPr>
        <w:t>、所有</w:t>
      </w:r>
      <w:proofErr w:type="gramStart"/>
      <w:r w:rsidRPr="00A409F4">
        <w:rPr>
          <w:rFonts w:eastAsia="標楷體" w:hint="eastAsia"/>
          <w:bCs/>
          <w:iCs/>
        </w:rPr>
        <w:t>學員均須由</w:t>
      </w:r>
      <w:proofErr w:type="gramEnd"/>
      <w:r w:rsidRPr="00A409F4">
        <w:rPr>
          <w:rFonts w:eastAsia="標楷體" w:hint="eastAsia"/>
          <w:bCs/>
          <w:iCs/>
        </w:rPr>
        <w:t>父母或其指定親友出具證明始可外宿。</w:t>
      </w:r>
    </w:p>
    <w:p w:rsidR="00462396" w:rsidRPr="00A409F4" w:rsidRDefault="00462396" w:rsidP="00724AE1">
      <w:pPr>
        <w:spacing w:beforeLines="50" w:line="340" w:lineRule="exact"/>
        <w:jc w:val="both"/>
        <w:rPr>
          <w:rFonts w:eastAsia="標楷體"/>
          <w:sz w:val="28"/>
        </w:rPr>
      </w:pPr>
      <w:r w:rsidRPr="00A409F4">
        <w:rPr>
          <w:rFonts w:eastAsia="標楷體" w:hint="eastAsia"/>
          <w:sz w:val="28"/>
        </w:rPr>
        <w:t>六、報名程序</w:t>
      </w:r>
    </w:p>
    <w:p w:rsidR="00462396" w:rsidRPr="00A409F4" w:rsidRDefault="00462396" w:rsidP="00205A97">
      <w:pPr>
        <w:tabs>
          <w:tab w:val="left" w:pos="4680"/>
        </w:tabs>
        <w:spacing w:line="340" w:lineRule="exact"/>
        <w:ind w:left="2160" w:hangingChars="900" w:hanging="2160"/>
        <w:jc w:val="both"/>
        <w:rPr>
          <w:rFonts w:eastAsia="標楷體"/>
        </w:rPr>
      </w:pPr>
      <w:r w:rsidRPr="00A409F4">
        <w:rPr>
          <w:rFonts w:eastAsia="標楷體" w:hint="eastAsia"/>
        </w:rPr>
        <w:t xml:space="preserve">  </w:t>
      </w:r>
      <w:r w:rsidRPr="00A409F4">
        <w:rPr>
          <w:rFonts w:eastAsia="標楷體" w:hint="eastAsia"/>
        </w:rPr>
        <w:t>（一）報名日期：</w:t>
      </w:r>
      <w:r w:rsidR="00C4626D">
        <w:rPr>
          <w:rFonts w:eastAsia="標楷體" w:hint="eastAsia"/>
        </w:rPr>
        <w:t>第一</w:t>
      </w:r>
      <w:r w:rsidRPr="00A409F4">
        <w:rPr>
          <w:rFonts w:eastAsia="標楷體" w:hint="eastAsia"/>
        </w:rPr>
        <w:t>期開課前</w:t>
      </w:r>
      <w:r w:rsidR="00C4626D">
        <w:rPr>
          <w:rFonts w:eastAsia="標楷體" w:hint="eastAsia"/>
        </w:rPr>
        <w:t>皆</w:t>
      </w:r>
      <w:r w:rsidRPr="00A409F4">
        <w:rPr>
          <w:rFonts w:eastAsia="標楷體" w:hint="eastAsia"/>
        </w:rPr>
        <w:t>受理報名，至當期人數額滿即截止。</w:t>
      </w:r>
    </w:p>
    <w:p w:rsidR="00462396" w:rsidRPr="00A409F4" w:rsidRDefault="00462396" w:rsidP="00205A97">
      <w:pPr>
        <w:spacing w:line="340" w:lineRule="exact"/>
        <w:ind w:left="1680" w:hangingChars="700" w:hanging="1680"/>
        <w:jc w:val="both"/>
        <w:rPr>
          <w:rFonts w:eastAsia="標楷體"/>
        </w:rPr>
      </w:pPr>
      <w:r w:rsidRPr="00A409F4">
        <w:rPr>
          <w:rFonts w:eastAsia="標楷體" w:hint="eastAsia"/>
        </w:rPr>
        <w:t xml:space="preserve">  </w:t>
      </w:r>
      <w:r w:rsidRPr="00A409F4">
        <w:rPr>
          <w:rFonts w:eastAsia="標楷體" w:hint="eastAsia"/>
        </w:rPr>
        <w:t>（二）初審：請就近至中華民國政府駐外單位，或海外華僑文教服務中心報名；未經前開單位核轉者，概不受理【國內報名恕不受理】。入學申請表須檢附照片</w:t>
      </w:r>
      <w:r w:rsidRPr="00A409F4">
        <w:rPr>
          <w:rFonts w:eastAsia="標楷體" w:hint="eastAsia"/>
        </w:rPr>
        <w:t>3</w:t>
      </w:r>
      <w:r w:rsidRPr="00A409F4">
        <w:rPr>
          <w:rFonts w:eastAsia="標楷體" w:hint="eastAsia"/>
        </w:rPr>
        <w:t>張</w:t>
      </w:r>
      <w:r w:rsidR="003F30BF" w:rsidRPr="00A409F4">
        <w:rPr>
          <w:rFonts w:eastAsia="標楷體" w:hint="eastAsia"/>
        </w:rPr>
        <w:t>、護照影本</w:t>
      </w:r>
      <w:r w:rsidRPr="00A409F4">
        <w:rPr>
          <w:rFonts w:eastAsia="標楷體" w:hint="eastAsia"/>
        </w:rPr>
        <w:t>及</w:t>
      </w:r>
      <w:r w:rsidRPr="00A409F4">
        <w:rPr>
          <w:rFonts w:eastAsia="標楷體" w:hint="eastAsia"/>
        </w:rPr>
        <w:lastRenderedPageBreak/>
        <w:t>醫生出具之健康證明檢查項目表（</w:t>
      </w:r>
      <w:r w:rsidRPr="00A409F4">
        <w:rPr>
          <w:rFonts w:ascii="標楷體" w:eastAsia="標楷體" w:hAnsi="標楷體" w:hint="eastAsia"/>
        </w:rPr>
        <w:t>僑務委員會</w:t>
      </w:r>
      <w:r w:rsidRPr="00A409F4">
        <w:rPr>
          <w:rFonts w:eastAsia="標楷體" w:hint="eastAsia"/>
        </w:rPr>
        <w:t>統一格式）【未作「檢驗室檢查項目」者不予受理】。</w:t>
      </w:r>
    </w:p>
    <w:p w:rsidR="00462396" w:rsidRPr="00A409F4" w:rsidRDefault="00462396" w:rsidP="00205A97">
      <w:pPr>
        <w:tabs>
          <w:tab w:val="left" w:pos="994"/>
        </w:tabs>
        <w:spacing w:line="340" w:lineRule="exact"/>
        <w:ind w:left="960" w:hangingChars="400" w:hanging="960"/>
        <w:jc w:val="both"/>
        <w:rPr>
          <w:rFonts w:eastAsia="標楷體"/>
        </w:rPr>
      </w:pPr>
      <w:r w:rsidRPr="00A409F4">
        <w:rPr>
          <w:rFonts w:eastAsia="標楷體" w:hint="eastAsia"/>
        </w:rPr>
        <w:t xml:space="preserve">  </w:t>
      </w:r>
      <w:r w:rsidRPr="00A409F4">
        <w:rPr>
          <w:rFonts w:eastAsia="標楷體" w:hint="eastAsia"/>
        </w:rPr>
        <w:t>（三）</w:t>
      </w:r>
      <w:proofErr w:type="gramStart"/>
      <w:r w:rsidRPr="00A409F4">
        <w:rPr>
          <w:rFonts w:eastAsia="標楷體" w:hint="eastAsia"/>
        </w:rPr>
        <w:t>複</w:t>
      </w:r>
      <w:proofErr w:type="gramEnd"/>
      <w:r w:rsidRPr="00A409F4">
        <w:rPr>
          <w:rFonts w:eastAsia="標楷體" w:hint="eastAsia"/>
        </w:rPr>
        <w:t>審：僑務委員會</w:t>
      </w:r>
      <w:proofErr w:type="gramStart"/>
      <w:r w:rsidRPr="00A409F4">
        <w:rPr>
          <w:rFonts w:eastAsia="標楷體" w:hint="eastAsia"/>
        </w:rPr>
        <w:t>複</w:t>
      </w:r>
      <w:proofErr w:type="gramEnd"/>
      <w:r w:rsidRPr="00A409F4">
        <w:rPr>
          <w:rFonts w:eastAsia="標楷體" w:hint="eastAsia"/>
        </w:rPr>
        <w:t>審合格後，即發給入學同意函。</w:t>
      </w:r>
    </w:p>
    <w:p w:rsidR="00FC186C" w:rsidRPr="00A409F4" w:rsidRDefault="00462396" w:rsidP="00205A97">
      <w:pPr>
        <w:spacing w:line="340" w:lineRule="exact"/>
        <w:jc w:val="both"/>
        <w:rPr>
          <w:rFonts w:eastAsia="標楷體"/>
          <w:bCs/>
        </w:rPr>
      </w:pPr>
      <w:r w:rsidRPr="00A409F4">
        <w:rPr>
          <w:rFonts w:eastAsia="標楷體" w:hint="eastAsia"/>
        </w:rPr>
        <w:t xml:space="preserve">  </w:t>
      </w:r>
      <w:r w:rsidRPr="00A409F4">
        <w:rPr>
          <w:rFonts w:eastAsia="標楷體" w:hint="eastAsia"/>
        </w:rPr>
        <w:t>（四）</w:t>
      </w:r>
      <w:r w:rsidRPr="00A409F4">
        <w:rPr>
          <w:rFonts w:eastAsia="標楷體" w:hint="eastAsia"/>
          <w:bCs/>
        </w:rPr>
        <w:t>入境簽證：申請人應檢具相關表件，依規定自行申辦入境簽證。</w:t>
      </w:r>
    </w:p>
    <w:p w:rsidR="00B45B04" w:rsidRPr="00A409F4" w:rsidRDefault="00B45B04" w:rsidP="00205A97">
      <w:pPr>
        <w:spacing w:line="340" w:lineRule="exact"/>
        <w:ind w:left="960" w:hangingChars="400" w:hanging="960"/>
        <w:jc w:val="both"/>
        <w:rPr>
          <w:rFonts w:eastAsia="標楷體"/>
          <w:b/>
          <w:bCs/>
        </w:rPr>
      </w:pPr>
      <w:r w:rsidRPr="00A409F4">
        <w:rPr>
          <w:rFonts w:eastAsia="標楷體" w:hint="eastAsia"/>
          <w:bCs/>
        </w:rPr>
        <w:t xml:space="preserve">  </w:t>
      </w:r>
      <w:r w:rsidRPr="00A409F4">
        <w:rPr>
          <w:rFonts w:eastAsia="標楷體" w:hint="eastAsia"/>
          <w:b/>
          <w:bCs/>
        </w:rPr>
        <w:t>（五）</w:t>
      </w:r>
      <w:r w:rsidR="00FC186C" w:rsidRPr="00A409F4">
        <w:rPr>
          <w:rFonts w:eastAsia="標楷體" w:hint="eastAsia"/>
          <w:b/>
          <w:bCs/>
        </w:rPr>
        <w:t>活動前一個月報名人數</w:t>
      </w:r>
      <w:r w:rsidRPr="00A409F4">
        <w:rPr>
          <w:rFonts w:eastAsia="標楷體" w:hint="eastAsia"/>
          <w:b/>
          <w:bCs/>
        </w:rPr>
        <w:t>未達</w:t>
      </w:r>
      <w:r w:rsidR="00FC186C" w:rsidRPr="00A409F4">
        <w:rPr>
          <w:rFonts w:eastAsia="標楷體" w:hint="eastAsia"/>
          <w:b/>
          <w:bCs/>
        </w:rPr>
        <w:t>最低開班人數</w:t>
      </w:r>
      <w:r w:rsidRPr="00A409F4">
        <w:rPr>
          <w:rFonts w:eastAsia="標楷體" w:hint="eastAsia"/>
          <w:b/>
          <w:bCs/>
        </w:rPr>
        <w:t>20</w:t>
      </w:r>
      <w:r w:rsidRPr="00A409F4">
        <w:rPr>
          <w:rFonts w:eastAsia="標楷體" w:hint="eastAsia"/>
          <w:b/>
          <w:bCs/>
        </w:rPr>
        <w:t>人</w:t>
      </w:r>
      <w:r w:rsidR="00FC186C" w:rsidRPr="00A409F4">
        <w:rPr>
          <w:rFonts w:eastAsia="標楷體" w:hint="eastAsia"/>
          <w:b/>
          <w:bCs/>
        </w:rPr>
        <w:t>時</w:t>
      </w:r>
      <w:r w:rsidRPr="00A409F4">
        <w:rPr>
          <w:rFonts w:eastAsia="標楷體" w:hint="eastAsia"/>
          <w:b/>
          <w:bCs/>
        </w:rPr>
        <w:t>，</w:t>
      </w:r>
      <w:r w:rsidR="00993169" w:rsidRPr="00A409F4">
        <w:rPr>
          <w:rFonts w:eastAsia="標楷體" w:hint="eastAsia"/>
          <w:b/>
          <w:bCs/>
        </w:rPr>
        <w:t>僑務委員會</w:t>
      </w:r>
      <w:r w:rsidR="00FC186C" w:rsidRPr="00A409F4">
        <w:rPr>
          <w:rFonts w:eastAsia="標楷體" w:hint="eastAsia"/>
          <w:b/>
          <w:bCs/>
        </w:rPr>
        <w:t>有權</w:t>
      </w:r>
      <w:r w:rsidRPr="00A409F4">
        <w:rPr>
          <w:rFonts w:eastAsia="標楷體" w:hint="eastAsia"/>
          <w:b/>
          <w:bCs/>
        </w:rPr>
        <w:t>取消辦</w:t>
      </w:r>
      <w:r w:rsidR="00FC186C" w:rsidRPr="00A409F4">
        <w:rPr>
          <w:rFonts w:eastAsia="標楷體" w:hint="eastAsia"/>
          <w:b/>
          <w:bCs/>
        </w:rPr>
        <w:t>理</w:t>
      </w:r>
      <w:r w:rsidRPr="00A409F4">
        <w:rPr>
          <w:rFonts w:eastAsia="標楷體" w:hint="eastAsia"/>
          <w:b/>
          <w:bCs/>
        </w:rPr>
        <w:t>，</w:t>
      </w:r>
      <w:r w:rsidR="00993169" w:rsidRPr="00A409F4">
        <w:rPr>
          <w:rFonts w:eastAsia="標楷體" w:hint="eastAsia"/>
          <w:b/>
          <w:bCs/>
        </w:rPr>
        <w:t>並</w:t>
      </w:r>
      <w:r w:rsidR="00FC186C" w:rsidRPr="00A409F4">
        <w:rPr>
          <w:rFonts w:eastAsia="標楷體" w:hint="eastAsia"/>
          <w:b/>
          <w:bCs/>
        </w:rPr>
        <w:t>將</w:t>
      </w:r>
      <w:r w:rsidRPr="00A409F4">
        <w:rPr>
          <w:rFonts w:eastAsia="標楷體" w:hint="eastAsia"/>
          <w:b/>
          <w:bCs/>
        </w:rPr>
        <w:t>另行通知報名者，</w:t>
      </w:r>
      <w:r w:rsidR="00FC186C" w:rsidRPr="00A409F4">
        <w:rPr>
          <w:rFonts w:eastAsia="標楷體" w:hint="eastAsia"/>
          <w:b/>
          <w:bCs/>
        </w:rPr>
        <w:t>報名者</w:t>
      </w:r>
      <w:r w:rsidRPr="00A409F4">
        <w:rPr>
          <w:rFonts w:eastAsia="標楷體" w:hint="eastAsia"/>
          <w:b/>
          <w:bCs/>
        </w:rPr>
        <w:t>已購</w:t>
      </w:r>
      <w:r w:rsidR="00FC186C" w:rsidRPr="00A409F4">
        <w:rPr>
          <w:rFonts w:eastAsia="標楷體" w:hint="eastAsia"/>
          <w:b/>
          <w:bCs/>
        </w:rPr>
        <w:t>之</w:t>
      </w:r>
      <w:r w:rsidRPr="00A409F4">
        <w:rPr>
          <w:rFonts w:eastAsia="標楷體" w:hint="eastAsia"/>
          <w:b/>
          <w:bCs/>
        </w:rPr>
        <w:t>機票等費用</w:t>
      </w:r>
      <w:r w:rsidR="00993169" w:rsidRPr="00A409F4">
        <w:rPr>
          <w:rFonts w:eastAsia="標楷體" w:hint="eastAsia"/>
          <w:b/>
          <w:bCs/>
        </w:rPr>
        <w:t>僑務委員會</w:t>
      </w:r>
      <w:r w:rsidRPr="00A409F4">
        <w:rPr>
          <w:rFonts w:eastAsia="標楷體" w:hint="eastAsia"/>
          <w:b/>
          <w:bCs/>
          <w:iCs/>
        </w:rPr>
        <w:t>將不予補償。</w:t>
      </w:r>
    </w:p>
    <w:p w:rsidR="00462396" w:rsidRPr="00A409F4" w:rsidRDefault="00462396" w:rsidP="00724AE1">
      <w:pPr>
        <w:spacing w:beforeLines="50" w:line="340" w:lineRule="exact"/>
        <w:ind w:left="958" w:hanging="958"/>
        <w:jc w:val="both"/>
        <w:rPr>
          <w:rFonts w:eastAsia="標楷體"/>
        </w:rPr>
      </w:pPr>
      <w:r w:rsidRPr="00A409F4">
        <w:rPr>
          <w:rFonts w:eastAsia="標楷體" w:hint="eastAsia"/>
          <w:sz w:val="28"/>
        </w:rPr>
        <w:t>七、報到註冊</w:t>
      </w:r>
    </w:p>
    <w:p w:rsidR="00462396" w:rsidRPr="00A409F4" w:rsidRDefault="00462396" w:rsidP="00205A97">
      <w:pPr>
        <w:spacing w:line="340" w:lineRule="exact"/>
        <w:ind w:left="1680" w:hanging="1680"/>
        <w:jc w:val="both"/>
        <w:rPr>
          <w:rFonts w:eastAsia="標楷體"/>
        </w:rPr>
      </w:pPr>
      <w:r w:rsidRPr="00A409F4">
        <w:rPr>
          <w:rFonts w:eastAsia="標楷體" w:hint="eastAsia"/>
        </w:rPr>
        <w:t xml:space="preserve">  </w:t>
      </w:r>
      <w:r w:rsidRPr="00A409F4">
        <w:rPr>
          <w:rFonts w:eastAsia="標楷體" w:hint="eastAsia"/>
        </w:rPr>
        <w:t>（一）日期：依照入學同意函規定日期辦理；如因故須延期報到者，應事先經受理報名單位函送僑務委員會同意，並以</w:t>
      </w:r>
      <w:r w:rsidRPr="00A409F4">
        <w:rPr>
          <w:rFonts w:eastAsia="標楷體" w:hint="eastAsia"/>
        </w:rPr>
        <w:t>3</w:t>
      </w:r>
      <w:r w:rsidRPr="00A409F4">
        <w:rPr>
          <w:rFonts w:eastAsia="標楷體" w:hint="eastAsia"/>
        </w:rPr>
        <w:t>天為限；</w:t>
      </w:r>
      <w:proofErr w:type="gramStart"/>
      <w:r w:rsidRPr="00A409F4">
        <w:rPr>
          <w:rFonts w:eastAsia="標楷體" w:hint="eastAsia"/>
        </w:rPr>
        <w:t>續讀學員</w:t>
      </w:r>
      <w:proofErr w:type="gramEnd"/>
      <w:r w:rsidRPr="00A409F4">
        <w:rPr>
          <w:rFonts w:eastAsia="標楷體" w:hint="eastAsia"/>
        </w:rPr>
        <w:t>不能按時報到者，須按規定請假。</w:t>
      </w:r>
    </w:p>
    <w:p w:rsidR="00462396" w:rsidRPr="00A409F4" w:rsidRDefault="00462396" w:rsidP="00205A97">
      <w:pPr>
        <w:spacing w:line="340" w:lineRule="exact"/>
        <w:jc w:val="both"/>
        <w:rPr>
          <w:rFonts w:eastAsia="標楷體"/>
        </w:rPr>
      </w:pPr>
      <w:r w:rsidRPr="00A409F4">
        <w:rPr>
          <w:rFonts w:eastAsia="標楷體" w:hint="eastAsia"/>
        </w:rPr>
        <w:t xml:space="preserve">  </w:t>
      </w:r>
      <w:r w:rsidRPr="00A409F4">
        <w:rPr>
          <w:rFonts w:eastAsia="標楷體" w:hint="eastAsia"/>
        </w:rPr>
        <w:t>（二）地點：請參閱入學同意函說明。</w:t>
      </w:r>
    </w:p>
    <w:p w:rsidR="00462396" w:rsidRPr="00A409F4" w:rsidRDefault="00462396" w:rsidP="00205A97">
      <w:pPr>
        <w:spacing w:line="340" w:lineRule="exact"/>
        <w:ind w:left="960" w:hanging="960"/>
        <w:jc w:val="both"/>
        <w:rPr>
          <w:rFonts w:eastAsia="標楷體"/>
        </w:rPr>
      </w:pPr>
      <w:r w:rsidRPr="00A409F4">
        <w:rPr>
          <w:rFonts w:eastAsia="標楷體" w:hint="eastAsia"/>
        </w:rPr>
        <w:t xml:space="preserve">  </w:t>
      </w:r>
      <w:r w:rsidRPr="00A409F4">
        <w:rPr>
          <w:rFonts w:eastAsia="標楷體" w:hint="eastAsia"/>
        </w:rPr>
        <w:t>（三）學員報到時應繳交入學同意函、學員自付額及護照（統一保管）；並領取學員證、研習手冊及分配住宿房間（學員一律在研習地點住宿）。</w:t>
      </w:r>
    </w:p>
    <w:p w:rsidR="00462396" w:rsidRPr="00A409F4" w:rsidRDefault="00462396" w:rsidP="00205A97">
      <w:pPr>
        <w:spacing w:line="340" w:lineRule="exact"/>
        <w:ind w:left="1680" w:hanging="1680"/>
        <w:jc w:val="both"/>
        <w:rPr>
          <w:rFonts w:eastAsia="標楷體"/>
        </w:rPr>
      </w:pPr>
      <w:r w:rsidRPr="00A409F4">
        <w:rPr>
          <w:rFonts w:eastAsia="標楷體" w:hint="eastAsia"/>
        </w:rPr>
        <w:t xml:space="preserve">  </w:t>
      </w:r>
      <w:r w:rsidRPr="00A409F4">
        <w:rPr>
          <w:rFonts w:eastAsia="標楷體" w:hint="eastAsia"/>
        </w:rPr>
        <w:t>（四）費用：</w:t>
      </w:r>
    </w:p>
    <w:p w:rsidR="00462396" w:rsidRPr="00A409F4" w:rsidRDefault="00462396" w:rsidP="00205A97">
      <w:pPr>
        <w:spacing w:line="340" w:lineRule="exact"/>
        <w:ind w:leftChars="400" w:left="1440" w:hangingChars="200" w:hanging="480"/>
        <w:jc w:val="both"/>
        <w:rPr>
          <w:rFonts w:eastAsia="標楷體"/>
        </w:rPr>
      </w:pPr>
      <w:r w:rsidRPr="00A409F4">
        <w:rPr>
          <w:rFonts w:eastAsia="標楷體" w:hint="eastAsia"/>
        </w:rPr>
        <w:t>1</w:t>
      </w:r>
      <w:r w:rsidRPr="00A409F4">
        <w:rPr>
          <w:rFonts w:eastAsia="標楷體" w:hint="eastAsia"/>
        </w:rPr>
        <w:t>、</w:t>
      </w:r>
      <w:r w:rsidRPr="00A409F4">
        <w:rPr>
          <w:rFonts w:eastAsia="標楷體" w:hint="eastAsia"/>
        </w:rPr>
        <w:t>6</w:t>
      </w:r>
      <w:proofErr w:type="gramStart"/>
      <w:r w:rsidRPr="00A409F4">
        <w:rPr>
          <w:rFonts w:eastAsia="標楷體" w:hint="eastAsia"/>
        </w:rPr>
        <w:t>週</w:t>
      </w:r>
      <w:proofErr w:type="gramEnd"/>
      <w:r w:rsidRPr="00A409F4">
        <w:rPr>
          <w:rFonts w:eastAsia="標楷體" w:hint="eastAsia"/>
        </w:rPr>
        <w:t>班每人每期新臺幣</w:t>
      </w:r>
      <w:r w:rsidR="003955F3" w:rsidRPr="003955F3">
        <w:rPr>
          <w:rFonts w:eastAsia="標楷體"/>
        </w:rPr>
        <w:t>48</w:t>
      </w:r>
      <w:r w:rsidR="003955F3">
        <w:rPr>
          <w:rFonts w:eastAsia="標楷體" w:hint="eastAsia"/>
        </w:rPr>
        <w:t>,</w:t>
      </w:r>
      <w:r w:rsidR="003955F3" w:rsidRPr="003955F3">
        <w:rPr>
          <w:rFonts w:eastAsia="標楷體"/>
        </w:rPr>
        <w:t>000</w:t>
      </w:r>
      <w:r w:rsidRPr="00A409F4">
        <w:rPr>
          <w:rFonts w:eastAsia="標楷體" w:hint="eastAsia"/>
        </w:rPr>
        <w:t>元，分攤情形如下：</w:t>
      </w:r>
    </w:p>
    <w:p w:rsidR="00462396" w:rsidRPr="00A409F4" w:rsidRDefault="00462396" w:rsidP="00205A97">
      <w:pPr>
        <w:numPr>
          <w:ilvl w:val="1"/>
          <w:numId w:val="48"/>
        </w:numPr>
        <w:spacing w:line="340" w:lineRule="exact"/>
        <w:jc w:val="both"/>
        <w:rPr>
          <w:rFonts w:eastAsia="標楷體"/>
        </w:rPr>
      </w:pPr>
      <w:r w:rsidRPr="00A409F4">
        <w:rPr>
          <w:rFonts w:eastAsia="標楷體" w:hint="eastAsia"/>
        </w:rPr>
        <w:t>學員自付額：</w:t>
      </w:r>
      <w:r w:rsidR="00C4626D" w:rsidRPr="00A409F4">
        <w:rPr>
          <w:rFonts w:eastAsia="標楷體" w:hint="eastAsia"/>
        </w:rPr>
        <w:t xml:space="preserve"> </w:t>
      </w:r>
      <w:r w:rsidRPr="00A409F4">
        <w:rPr>
          <w:rFonts w:eastAsia="標楷體" w:hint="eastAsia"/>
        </w:rPr>
        <w:t>6</w:t>
      </w:r>
      <w:proofErr w:type="gramStart"/>
      <w:r w:rsidRPr="00A409F4">
        <w:rPr>
          <w:rFonts w:eastAsia="標楷體" w:hint="eastAsia"/>
        </w:rPr>
        <w:t>週</w:t>
      </w:r>
      <w:proofErr w:type="gramEnd"/>
      <w:r w:rsidRPr="00A409F4">
        <w:rPr>
          <w:rFonts w:eastAsia="標楷體" w:hint="eastAsia"/>
        </w:rPr>
        <w:t>班每人每期新臺幣</w:t>
      </w:r>
      <w:r w:rsidR="00775EF5">
        <w:rPr>
          <w:rFonts w:eastAsia="標楷體" w:hint="eastAsia"/>
        </w:rPr>
        <w:t>24</w:t>
      </w:r>
      <w:r w:rsidRPr="00A409F4">
        <w:rPr>
          <w:rFonts w:eastAsia="標楷體" w:hint="eastAsia"/>
        </w:rPr>
        <w:t>,</w:t>
      </w:r>
      <w:r w:rsidR="003955F3">
        <w:rPr>
          <w:rFonts w:eastAsia="標楷體" w:hint="eastAsia"/>
        </w:rPr>
        <w:t>0</w:t>
      </w:r>
      <w:r w:rsidRPr="00A409F4">
        <w:rPr>
          <w:rFonts w:eastAsia="標楷體" w:hint="eastAsia"/>
        </w:rPr>
        <w:t>00</w:t>
      </w:r>
      <w:r w:rsidRPr="00A409F4">
        <w:rPr>
          <w:rFonts w:eastAsia="標楷體" w:hint="eastAsia"/>
        </w:rPr>
        <w:t>元，用以支應部分膳食、住宿及保險費（意外平安險新臺幣</w:t>
      </w:r>
      <w:r w:rsidRPr="00A409F4">
        <w:rPr>
          <w:rFonts w:eastAsia="標楷體" w:hint="eastAsia"/>
        </w:rPr>
        <w:t>400</w:t>
      </w:r>
      <w:r w:rsidRPr="00A409F4">
        <w:rPr>
          <w:rFonts w:eastAsia="標楷體" w:hint="eastAsia"/>
        </w:rPr>
        <w:t>萬元及意外醫療險</w:t>
      </w:r>
      <w:r w:rsidRPr="00A409F4">
        <w:rPr>
          <w:rFonts w:eastAsia="標楷體" w:hint="eastAsia"/>
        </w:rPr>
        <w:t>40</w:t>
      </w:r>
      <w:r w:rsidRPr="00A409F4">
        <w:rPr>
          <w:rFonts w:eastAsia="標楷體" w:hint="eastAsia"/>
        </w:rPr>
        <w:t>萬元）。</w:t>
      </w:r>
      <w:r w:rsidRPr="00A409F4">
        <w:rPr>
          <w:rFonts w:eastAsia="標楷體" w:hint="eastAsia"/>
        </w:rPr>
        <w:t xml:space="preserve"> </w:t>
      </w:r>
    </w:p>
    <w:p w:rsidR="00462396" w:rsidRPr="00A409F4" w:rsidRDefault="00462396" w:rsidP="00205A97">
      <w:pPr>
        <w:numPr>
          <w:ilvl w:val="1"/>
          <w:numId w:val="48"/>
        </w:numPr>
        <w:spacing w:line="340" w:lineRule="exact"/>
        <w:jc w:val="both"/>
        <w:rPr>
          <w:rFonts w:eastAsia="標楷體"/>
        </w:rPr>
      </w:pPr>
      <w:r w:rsidRPr="00A409F4">
        <w:rPr>
          <w:rFonts w:eastAsia="標楷體" w:hint="eastAsia"/>
        </w:rPr>
        <w:t>僑務委員會支付額：</w:t>
      </w:r>
      <w:r w:rsidR="00C4626D" w:rsidRPr="00A409F4">
        <w:rPr>
          <w:rFonts w:eastAsia="標楷體" w:hint="eastAsia"/>
        </w:rPr>
        <w:t xml:space="preserve"> </w:t>
      </w:r>
      <w:r w:rsidRPr="00A409F4">
        <w:rPr>
          <w:rFonts w:eastAsia="標楷體" w:hint="eastAsia"/>
        </w:rPr>
        <w:t>6</w:t>
      </w:r>
      <w:proofErr w:type="gramStart"/>
      <w:r w:rsidRPr="00A409F4">
        <w:rPr>
          <w:rFonts w:eastAsia="標楷體" w:hint="eastAsia"/>
        </w:rPr>
        <w:t>週</w:t>
      </w:r>
      <w:proofErr w:type="gramEnd"/>
      <w:r w:rsidRPr="00A409F4">
        <w:rPr>
          <w:rFonts w:eastAsia="標楷體" w:hint="eastAsia"/>
        </w:rPr>
        <w:t>班每人每期新臺幣</w:t>
      </w:r>
      <w:r w:rsidR="00775EF5">
        <w:rPr>
          <w:rFonts w:eastAsia="標楷體" w:hint="eastAsia"/>
        </w:rPr>
        <w:t>24</w:t>
      </w:r>
      <w:r w:rsidR="003955F3">
        <w:rPr>
          <w:rFonts w:eastAsia="標楷體" w:hint="eastAsia"/>
        </w:rPr>
        <w:t>,0</w:t>
      </w:r>
      <w:r w:rsidR="003F30BF" w:rsidRPr="00A409F4">
        <w:rPr>
          <w:rFonts w:eastAsia="標楷體" w:hint="eastAsia"/>
        </w:rPr>
        <w:t>00</w:t>
      </w:r>
      <w:r w:rsidRPr="00A409F4">
        <w:rPr>
          <w:rFonts w:eastAsia="標楷體" w:hint="eastAsia"/>
        </w:rPr>
        <w:t>元，用以支應講師鐘點費、教材費及參訪、行政、部分膳宿等費用。</w:t>
      </w:r>
    </w:p>
    <w:p w:rsidR="00462396" w:rsidRPr="00A409F4" w:rsidRDefault="00462396" w:rsidP="00205A97">
      <w:pPr>
        <w:spacing w:line="340" w:lineRule="exact"/>
        <w:ind w:left="960"/>
        <w:jc w:val="both"/>
        <w:rPr>
          <w:rFonts w:eastAsia="標楷體"/>
        </w:rPr>
      </w:pPr>
      <w:r w:rsidRPr="00A409F4">
        <w:rPr>
          <w:rFonts w:eastAsia="標楷體" w:hint="eastAsia"/>
        </w:rPr>
        <w:t>2</w:t>
      </w:r>
      <w:r w:rsidRPr="00A409F4">
        <w:rPr>
          <w:rFonts w:eastAsia="標楷體" w:hint="eastAsia"/>
        </w:rPr>
        <w:t>、學員自付費用於報到時繳交承辦單位，中途</w:t>
      </w:r>
      <w:proofErr w:type="gramStart"/>
      <w:r w:rsidRPr="00A409F4">
        <w:rPr>
          <w:rFonts w:eastAsia="標楷體" w:hint="eastAsia"/>
        </w:rPr>
        <w:t>離班者</w:t>
      </w:r>
      <w:proofErr w:type="gramEnd"/>
      <w:r w:rsidRPr="00A409F4">
        <w:rPr>
          <w:rFonts w:eastAsia="標楷體" w:hint="eastAsia"/>
        </w:rPr>
        <w:t>不予退費。</w:t>
      </w:r>
    </w:p>
    <w:p w:rsidR="00462396" w:rsidRPr="00A409F4" w:rsidRDefault="00462396" w:rsidP="00724AE1">
      <w:pPr>
        <w:spacing w:beforeLines="50" w:line="340" w:lineRule="exact"/>
        <w:jc w:val="both"/>
        <w:rPr>
          <w:rFonts w:eastAsia="標楷體"/>
          <w:sz w:val="28"/>
        </w:rPr>
      </w:pPr>
      <w:r w:rsidRPr="00A409F4">
        <w:rPr>
          <w:rFonts w:eastAsia="標楷體" w:hint="eastAsia"/>
          <w:sz w:val="28"/>
        </w:rPr>
        <w:t>八、</w:t>
      </w:r>
      <w:proofErr w:type="gramStart"/>
      <w:r w:rsidRPr="00A409F4">
        <w:rPr>
          <w:rFonts w:eastAsia="標楷體" w:hint="eastAsia"/>
          <w:sz w:val="28"/>
        </w:rPr>
        <w:t>續讀規定</w:t>
      </w:r>
      <w:proofErr w:type="gramEnd"/>
    </w:p>
    <w:p w:rsidR="00462396" w:rsidRPr="00A409F4" w:rsidRDefault="00462396" w:rsidP="00205A97">
      <w:pPr>
        <w:numPr>
          <w:ilvl w:val="0"/>
          <w:numId w:val="45"/>
        </w:numPr>
        <w:spacing w:line="340" w:lineRule="exact"/>
        <w:ind w:left="958"/>
        <w:jc w:val="both"/>
        <w:rPr>
          <w:rFonts w:ascii="標楷體" w:eastAsia="標楷體" w:hAnsi="標楷體"/>
        </w:rPr>
      </w:pPr>
      <w:r w:rsidRPr="00A409F4">
        <w:rPr>
          <w:rFonts w:ascii="標楷體" w:eastAsia="標楷體" w:hAnsi="標楷體" w:hint="eastAsia"/>
        </w:rPr>
        <w:t>學員依規定可</w:t>
      </w:r>
      <w:proofErr w:type="gramStart"/>
      <w:r w:rsidRPr="00A409F4">
        <w:rPr>
          <w:rFonts w:ascii="標楷體" w:eastAsia="標楷體" w:hAnsi="標楷體" w:hint="eastAsia"/>
        </w:rPr>
        <w:t>申請續讀</w:t>
      </w:r>
      <w:proofErr w:type="gramEnd"/>
      <w:r w:rsidRPr="00A409F4">
        <w:rPr>
          <w:rFonts w:ascii="標楷體" w:eastAsia="標楷體" w:hAnsi="標楷體" w:hint="eastAsia"/>
        </w:rPr>
        <w:t>，僑務委員會得依學員在學期間表現，並視當期報名人數情形，決定</w:t>
      </w:r>
      <w:proofErr w:type="gramStart"/>
      <w:r w:rsidRPr="00A409F4">
        <w:rPr>
          <w:rFonts w:ascii="標楷體" w:eastAsia="標楷體" w:hAnsi="標楷體" w:hint="eastAsia"/>
        </w:rPr>
        <w:t>同意續讀或</w:t>
      </w:r>
      <w:proofErr w:type="gramEnd"/>
      <w:r w:rsidRPr="00A409F4">
        <w:rPr>
          <w:rFonts w:ascii="標楷體" w:eastAsia="標楷體" w:hAnsi="標楷體" w:hint="eastAsia"/>
        </w:rPr>
        <w:t>經費補助與否，申請人不得異議。但補助</w:t>
      </w:r>
      <w:proofErr w:type="gramStart"/>
      <w:r w:rsidRPr="00A409F4">
        <w:rPr>
          <w:rFonts w:ascii="標楷體" w:eastAsia="標楷體" w:hAnsi="標楷體" w:hint="eastAsia"/>
        </w:rPr>
        <w:t>續讀以</w:t>
      </w:r>
      <w:proofErr w:type="gramEnd"/>
      <w:r w:rsidRPr="00A409F4">
        <w:rPr>
          <w:rFonts w:eastAsia="標楷體" w:hint="eastAsia"/>
        </w:rPr>
        <w:t>1</w:t>
      </w:r>
      <w:r w:rsidRPr="00A409F4">
        <w:rPr>
          <w:rFonts w:ascii="標楷體" w:eastAsia="標楷體" w:hAnsi="標楷體" w:hint="eastAsia"/>
        </w:rPr>
        <w:t>次為限，且全部研習期間以不超過</w:t>
      </w:r>
      <w:r w:rsidRPr="00A409F4">
        <w:rPr>
          <w:rFonts w:eastAsia="標楷體" w:hint="eastAsia"/>
        </w:rPr>
        <w:t>3</w:t>
      </w:r>
      <w:r w:rsidRPr="00A409F4">
        <w:rPr>
          <w:rFonts w:ascii="標楷體" w:eastAsia="標楷體" w:hAnsi="標楷體" w:hint="eastAsia"/>
        </w:rPr>
        <w:t>期為原則。</w:t>
      </w:r>
    </w:p>
    <w:p w:rsidR="00462396" w:rsidRPr="00A409F4" w:rsidRDefault="00462396" w:rsidP="00205A97">
      <w:pPr>
        <w:numPr>
          <w:ilvl w:val="0"/>
          <w:numId w:val="45"/>
        </w:numPr>
        <w:spacing w:line="340" w:lineRule="exact"/>
        <w:ind w:left="958"/>
        <w:jc w:val="both"/>
        <w:rPr>
          <w:rFonts w:eastAsia="標楷體"/>
        </w:rPr>
      </w:pPr>
      <w:r w:rsidRPr="00A409F4">
        <w:rPr>
          <w:rFonts w:eastAsia="標楷體" w:hint="eastAsia"/>
        </w:rPr>
        <w:t>申請續讀者須在當期活動結束前向承辦單位提出。</w:t>
      </w:r>
    </w:p>
    <w:p w:rsidR="00462396" w:rsidRPr="00A409F4" w:rsidRDefault="00462396" w:rsidP="00724AE1">
      <w:pPr>
        <w:spacing w:beforeLines="50" w:line="340" w:lineRule="exact"/>
        <w:jc w:val="both"/>
        <w:rPr>
          <w:rFonts w:eastAsia="標楷體"/>
        </w:rPr>
      </w:pPr>
      <w:r w:rsidRPr="00A409F4">
        <w:rPr>
          <w:rFonts w:eastAsia="標楷體" w:hint="eastAsia"/>
          <w:sz w:val="28"/>
        </w:rPr>
        <w:t>九、注意事項</w:t>
      </w:r>
    </w:p>
    <w:p w:rsidR="00462396" w:rsidRPr="00A409F4" w:rsidRDefault="00462396" w:rsidP="00205A97">
      <w:pPr>
        <w:spacing w:line="340" w:lineRule="exact"/>
        <w:jc w:val="both"/>
        <w:rPr>
          <w:rFonts w:eastAsia="標楷體"/>
        </w:rPr>
      </w:pPr>
      <w:r w:rsidRPr="00A409F4">
        <w:rPr>
          <w:rFonts w:eastAsia="標楷體" w:hint="eastAsia"/>
        </w:rPr>
        <w:t xml:space="preserve">  </w:t>
      </w:r>
      <w:r w:rsidRPr="00A409F4">
        <w:rPr>
          <w:rFonts w:eastAsia="標楷體" w:hint="eastAsia"/>
        </w:rPr>
        <w:t>（一）國定假日放假，</w:t>
      </w:r>
      <w:proofErr w:type="gramStart"/>
      <w:r w:rsidRPr="00A409F4">
        <w:rPr>
          <w:rFonts w:eastAsia="標楷體" w:hint="eastAsia"/>
        </w:rPr>
        <w:t>不</w:t>
      </w:r>
      <w:proofErr w:type="gramEnd"/>
      <w:r w:rsidRPr="00A409F4">
        <w:rPr>
          <w:rFonts w:eastAsia="標楷體" w:hint="eastAsia"/>
        </w:rPr>
        <w:t>另行補課。</w:t>
      </w:r>
    </w:p>
    <w:p w:rsidR="00462396" w:rsidRPr="00A409F4" w:rsidRDefault="00462396" w:rsidP="00205A97">
      <w:pPr>
        <w:spacing w:line="340" w:lineRule="exact"/>
        <w:jc w:val="both"/>
        <w:rPr>
          <w:rFonts w:eastAsia="標楷體"/>
        </w:rPr>
      </w:pPr>
      <w:r w:rsidRPr="00A409F4">
        <w:rPr>
          <w:rFonts w:eastAsia="標楷體" w:hint="eastAsia"/>
        </w:rPr>
        <w:t xml:space="preserve">  </w:t>
      </w:r>
      <w:r w:rsidRPr="00A409F4">
        <w:rPr>
          <w:rFonts w:eastAsia="標楷體" w:hint="eastAsia"/>
        </w:rPr>
        <w:t>（二）研習期間必須遵守本活動各項規定，如有重大違規情事，僑務委員會得依規定</w:t>
      </w:r>
      <w:proofErr w:type="gramStart"/>
      <w:r w:rsidRPr="00A409F4">
        <w:rPr>
          <w:rFonts w:eastAsia="標楷體" w:hint="eastAsia"/>
        </w:rPr>
        <w:t>予以退班</w:t>
      </w:r>
      <w:proofErr w:type="gramEnd"/>
      <w:r w:rsidRPr="00A409F4">
        <w:rPr>
          <w:rFonts w:eastAsia="標楷體" w:hint="eastAsia"/>
        </w:rPr>
        <w:t>。</w:t>
      </w:r>
    </w:p>
    <w:p w:rsidR="00462396" w:rsidRPr="00A409F4" w:rsidRDefault="00462396" w:rsidP="00205A97">
      <w:pPr>
        <w:spacing w:line="340" w:lineRule="exact"/>
        <w:jc w:val="both"/>
        <w:rPr>
          <w:rFonts w:eastAsia="標楷體"/>
        </w:rPr>
      </w:pPr>
      <w:r w:rsidRPr="00A409F4">
        <w:rPr>
          <w:rFonts w:eastAsia="標楷體" w:hint="eastAsia"/>
        </w:rPr>
        <w:t xml:space="preserve">  </w:t>
      </w:r>
      <w:r w:rsidRPr="00A409F4">
        <w:rPr>
          <w:rFonts w:eastAsia="標楷體" w:hint="eastAsia"/>
        </w:rPr>
        <w:t>（三）研習期滿成績合格者，由</w:t>
      </w:r>
      <w:r w:rsidRPr="00A409F4">
        <w:rPr>
          <w:rFonts w:ascii="標楷體" w:eastAsia="標楷體" w:hAnsi="標楷體" w:hint="eastAsia"/>
        </w:rPr>
        <w:t>僑務委員</w:t>
      </w:r>
      <w:r w:rsidRPr="00A409F4">
        <w:rPr>
          <w:rFonts w:eastAsia="標楷體" w:hint="eastAsia"/>
        </w:rPr>
        <w:t>會頒發研習結業證書。</w:t>
      </w:r>
    </w:p>
    <w:p w:rsidR="00462396" w:rsidRPr="00A409F4" w:rsidRDefault="00462396" w:rsidP="00205A97">
      <w:pPr>
        <w:spacing w:line="340" w:lineRule="exact"/>
        <w:jc w:val="both"/>
        <w:rPr>
          <w:rFonts w:eastAsia="標楷體"/>
        </w:rPr>
      </w:pPr>
      <w:r w:rsidRPr="00A409F4">
        <w:rPr>
          <w:rFonts w:eastAsia="標楷體" w:hint="eastAsia"/>
        </w:rPr>
        <w:t xml:space="preserve">  </w:t>
      </w:r>
      <w:r w:rsidRPr="00A409F4">
        <w:rPr>
          <w:rFonts w:eastAsia="標楷體" w:hint="eastAsia"/>
        </w:rPr>
        <w:t>（四）研習場所禁止學員抽煙、喝酒，違反者依生活輔導規定嚴處。</w:t>
      </w:r>
    </w:p>
    <w:p w:rsidR="00462396" w:rsidRPr="00A409F4" w:rsidRDefault="00462396" w:rsidP="00205A97">
      <w:pPr>
        <w:spacing w:line="340" w:lineRule="exact"/>
        <w:ind w:left="960" w:hanging="720"/>
        <w:jc w:val="both"/>
        <w:rPr>
          <w:rFonts w:eastAsia="標楷體"/>
          <w:bCs/>
          <w:iCs/>
        </w:rPr>
      </w:pPr>
      <w:r w:rsidRPr="00A409F4">
        <w:rPr>
          <w:rFonts w:eastAsia="標楷體" w:hint="eastAsia"/>
        </w:rPr>
        <w:t>（五）</w:t>
      </w:r>
      <w:r w:rsidRPr="00A409F4">
        <w:rPr>
          <w:rFonts w:eastAsia="標楷體" w:hint="eastAsia"/>
          <w:bCs/>
          <w:iCs/>
        </w:rPr>
        <w:t>參加研習學員應於出發前在當地辦妥個人醫療保險，研習期間學員若宿疾復發或突發病症，送</w:t>
      </w:r>
      <w:proofErr w:type="gramStart"/>
      <w:r w:rsidRPr="00A409F4">
        <w:rPr>
          <w:rFonts w:eastAsia="標楷體" w:hint="eastAsia"/>
          <w:bCs/>
          <w:iCs/>
        </w:rPr>
        <w:t>醫</w:t>
      </w:r>
      <w:proofErr w:type="gramEnd"/>
      <w:r w:rsidRPr="00A409F4">
        <w:rPr>
          <w:rFonts w:eastAsia="標楷體" w:hint="eastAsia"/>
          <w:bCs/>
          <w:iCs/>
        </w:rPr>
        <w:t>所需醫療等相關費用，應自行負擔，學員及家長不得向</w:t>
      </w:r>
      <w:r w:rsidRPr="00A409F4">
        <w:rPr>
          <w:rFonts w:ascii="標楷體" w:eastAsia="標楷體" w:hAnsi="標楷體" w:hint="eastAsia"/>
          <w:bCs/>
        </w:rPr>
        <w:t>僑務委員</w:t>
      </w:r>
      <w:r w:rsidRPr="00A409F4">
        <w:rPr>
          <w:rFonts w:eastAsia="標楷體" w:hint="eastAsia"/>
          <w:bCs/>
          <w:iCs/>
        </w:rPr>
        <w:t>會或承辦單位提出任何要求。</w:t>
      </w:r>
    </w:p>
    <w:p w:rsidR="00462396" w:rsidRPr="00A409F4" w:rsidRDefault="00462396" w:rsidP="00205A97">
      <w:pPr>
        <w:spacing w:line="340" w:lineRule="exact"/>
        <w:ind w:left="960" w:hanging="960"/>
        <w:jc w:val="both"/>
        <w:rPr>
          <w:rFonts w:eastAsia="標楷體"/>
        </w:rPr>
      </w:pPr>
      <w:r w:rsidRPr="00A409F4">
        <w:rPr>
          <w:rFonts w:eastAsia="標楷體" w:hint="eastAsia"/>
          <w:bCs/>
          <w:iCs/>
        </w:rPr>
        <w:t xml:space="preserve">  </w:t>
      </w:r>
      <w:r w:rsidRPr="00A409F4">
        <w:rPr>
          <w:rFonts w:eastAsia="標楷體" w:hint="eastAsia"/>
          <w:bCs/>
          <w:iCs/>
        </w:rPr>
        <w:t>（六）如有特殊疾病或其他可能發生身體重大不適症狀（如心臟病、腦血管疾病、糖尿病、精神病、癲癇症、傳染疾病</w:t>
      </w:r>
      <w:r w:rsidR="00B377A8" w:rsidRPr="00A409F4">
        <w:rPr>
          <w:rFonts w:eastAsia="標楷體" w:hint="eastAsia"/>
          <w:bCs/>
          <w:iCs/>
        </w:rPr>
        <w:t>、活動前重大手術、</w:t>
      </w:r>
      <w:r w:rsidRPr="00A409F4">
        <w:rPr>
          <w:rFonts w:eastAsia="標楷體" w:hint="eastAsia"/>
          <w:bCs/>
          <w:iCs/>
        </w:rPr>
        <w:t>及懷孕等）恐影響正常參加活動者，請勿報名。</w:t>
      </w:r>
      <w:bookmarkStart w:id="0" w:name="OLE_LINK1"/>
      <w:r w:rsidRPr="00A409F4">
        <w:rPr>
          <w:rFonts w:eastAsia="標楷體" w:hint="eastAsia"/>
          <w:bCs/>
          <w:iCs/>
        </w:rPr>
        <w:t>否則如因此發生事故，應自行負責，並自行負擔醫療及返回僑居地等相關費用。</w:t>
      </w:r>
      <w:bookmarkEnd w:id="0"/>
    </w:p>
    <w:p w:rsidR="00462396" w:rsidRPr="00A409F4" w:rsidRDefault="00462396" w:rsidP="00205A97">
      <w:pPr>
        <w:spacing w:line="340" w:lineRule="exact"/>
        <w:jc w:val="both"/>
        <w:rPr>
          <w:rFonts w:eastAsia="標楷體"/>
        </w:rPr>
      </w:pPr>
      <w:r w:rsidRPr="00A409F4">
        <w:rPr>
          <w:rFonts w:eastAsia="標楷體" w:hint="eastAsia"/>
        </w:rPr>
        <w:t xml:space="preserve">  </w:t>
      </w:r>
      <w:r w:rsidRPr="00A409F4">
        <w:rPr>
          <w:rFonts w:eastAsia="標楷體" w:hint="eastAsia"/>
        </w:rPr>
        <w:t>（七）研習結束學員辦理結業手續後，應即返回僑居地。</w:t>
      </w:r>
    </w:p>
    <w:p w:rsidR="00462396" w:rsidRDefault="00462396" w:rsidP="00205A97">
      <w:pPr>
        <w:spacing w:line="340" w:lineRule="exact"/>
        <w:ind w:left="960" w:hangingChars="400" w:hanging="960"/>
        <w:jc w:val="both"/>
        <w:rPr>
          <w:rFonts w:eastAsia="標楷體"/>
        </w:rPr>
      </w:pPr>
      <w:r w:rsidRPr="00A409F4">
        <w:rPr>
          <w:rFonts w:eastAsia="標楷體" w:hint="eastAsia"/>
        </w:rPr>
        <w:t xml:space="preserve">  </w:t>
      </w:r>
      <w:r w:rsidRPr="00A409F4">
        <w:rPr>
          <w:rFonts w:eastAsia="標楷體" w:hint="eastAsia"/>
        </w:rPr>
        <w:t>（八）依據衛生福利部法令規定，凡一般僑民來</w:t>
      </w:r>
      <w:proofErr w:type="gramStart"/>
      <w:r w:rsidRPr="00A409F4">
        <w:rPr>
          <w:rFonts w:eastAsia="標楷體" w:hint="eastAsia"/>
        </w:rPr>
        <w:t>臺</w:t>
      </w:r>
      <w:proofErr w:type="gramEnd"/>
      <w:r w:rsidR="00847D50" w:rsidRPr="00A409F4">
        <w:rPr>
          <w:rFonts w:eastAsia="標楷體" w:hint="eastAsia"/>
        </w:rPr>
        <w:t>取得居留證明文件並連續住滿</w:t>
      </w:r>
      <w:r w:rsidRPr="00A409F4">
        <w:rPr>
          <w:rFonts w:eastAsia="標楷體" w:hint="eastAsia"/>
        </w:rPr>
        <w:t>6</w:t>
      </w:r>
      <w:r w:rsidRPr="00A409F4">
        <w:rPr>
          <w:rFonts w:eastAsia="標楷體" w:hint="eastAsia"/>
        </w:rPr>
        <w:t>個月以上者（含），</w:t>
      </w:r>
      <w:proofErr w:type="gramStart"/>
      <w:r w:rsidRPr="00A409F4">
        <w:rPr>
          <w:rFonts w:eastAsia="標楷體" w:hint="eastAsia"/>
        </w:rPr>
        <w:t>均須參加</w:t>
      </w:r>
      <w:proofErr w:type="gramEnd"/>
      <w:r w:rsidRPr="00A409F4">
        <w:rPr>
          <w:rFonts w:eastAsia="標楷體" w:hint="eastAsia"/>
        </w:rPr>
        <w:t>「全民健康保險」，每月須自行支付健保費用約計新臺幣</w:t>
      </w:r>
      <w:r w:rsidRPr="00A409F4">
        <w:rPr>
          <w:rFonts w:eastAsia="標楷體" w:hint="eastAsia"/>
        </w:rPr>
        <w:t>749</w:t>
      </w:r>
      <w:r w:rsidRPr="00A409F4">
        <w:rPr>
          <w:rFonts w:eastAsia="標楷體" w:hint="eastAsia"/>
        </w:rPr>
        <w:t>元。</w:t>
      </w:r>
    </w:p>
    <w:p w:rsidR="00C4626D" w:rsidRDefault="00C4626D" w:rsidP="00205A97">
      <w:pPr>
        <w:spacing w:line="340" w:lineRule="exact"/>
        <w:ind w:left="960" w:hangingChars="400" w:hanging="960"/>
        <w:jc w:val="both"/>
        <w:rPr>
          <w:rFonts w:eastAsia="標楷體"/>
        </w:rPr>
      </w:pPr>
    </w:p>
    <w:p w:rsidR="00C4626D" w:rsidRDefault="00C4626D" w:rsidP="00205A97">
      <w:pPr>
        <w:spacing w:line="340" w:lineRule="exact"/>
        <w:ind w:left="960" w:hangingChars="400" w:hanging="960"/>
        <w:jc w:val="both"/>
        <w:rPr>
          <w:rFonts w:eastAsia="標楷體"/>
        </w:rPr>
      </w:pPr>
    </w:p>
    <w:p w:rsidR="00C4626D" w:rsidRPr="00A409F4" w:rsidRDefault="00C4626D" w:rsidP="00205A97">
      <w:pPr>
        <w:spacing w:line="340" w:lineRule="exact"/>
        <w:ind w:left="960" w:hangingChars="400" w:hanging="960"/>
        <w:jc w:val="both"/>
        <w:rPr>
          <w:rFonts w:eastAsia="標楷體"/>
        </w:rPr>
      </w:pPr>
    </w:p>
    <w:p w:rsidR="00462396" w:rsidRPr="00A409F4" w:rsidRDefault="00462396" w:rsidP="00205A97">
      <w:pPr>
        <w:spacing w:line="340" w:lineRule="exact"/>
        <w:jc w:val="both"/>
        <w:rPr>
          <w:rFonts w:eastAsia="標楷體"/>
          <w:sz w:val="22"/>
          <w:szCs w:val="22"/>
        </w:rPr>
      </w:pPr>
    </w:p>
    <w:p w:rsidR="00462396" w:rsidRPr="00A409F4" w:rsidRDefault="00462396">
      <w:pPr>
        <w:pStyle w:val="7"/>
        <w:rPr>
          <w:rFonts w:eastAsia="Arial Unicode MS"/>
          <w:color w:val="auto"/>
          <w:sz w:val="48"/>
          <w:szCs w:val="48"/>
        </w:rPr>
      </w:pPr>
      <w:r w:rsidRPr="00A409F4">
        <w:rPr>
          <w:rFonts w:eastAsia="Arial Unicode MS"/>
          <w:color w:val="auto"/>
          <w:sz w:val="48"/>
          <w:szCs w:val="48"/>
        </w:rPr>
        <w:lastRenderedPageBreak/>
        <w:t>OCAC</w:t>
      </w:r>
      <w:r w:rsidRPr="00A409F4">
        <w:rPr>
          <w:rFonts w:eastAsia="Arial Unicode MS" w:hint="eastAsia"/>
          <w:color w:val="auto"/>
          <w:sz w:val="48"/>
          <w:szCs w:val="48"/>
        </w:rPr>
        <w:t>, Republic of China (Taiwan)</w:t>
      </w:r>
    </w:p>
    <w:p w:rsidR="00462396" w:rsidRPr="00A409F4" w:rsidRDefault="00462396">
      <w:pPr>
        <w:pStyle w:val="9"/>
        <w:rPr>
          <w:rFonts w:eastAsia="Arial Unicode MS"/>
          <w:color w:val="auto"/>
          <w:sz w:val="32"/>
          <w:szCs w:val="32"/>
        </w:rPr>
      </w:pPr>
      <w:r w:rsidRPr="00A409F4">
        <w:rPr>
          <w:rFonts w:eastAsia="Arial Unicode MS"/>
          <w:color w:val="auto"/>
          <w:sz w:val="32"/>
          <w:szCs w:val="32"/>
        </w:rPr>
        <w:t xml:space="preserve">Admission Guidelines of the Language Study Program for </w:t>
      </w:r>
      <w:r w:rsidR="009E5F4F">
        <w:rPr>
          <w:rFonts w:eastAsia="Arial Unicode MS"/>
          <w:color w:val="auto"/>
          <w:sz w:val="32"/>
          <w:szCs w:val="32"/>
        </w:rPr>
        <w:t>Compatriot</w:t>
      </w:r>
      <w:r w:rsidRPr="00A409F4">
        <w:rPr>
          <w:rFonts w:eastAsia="Arial Unicode MS"/>
          <w:color w:val="auto"/>
          <w:sz w:val="32"/>
          <w:szCs w:val="32"/>
        </w:rPr>
        <w:t xml:space="preserve"> Youth </w:t>
      </w:r>
    </w:p>
    <w:p w:rsidR="00462396" w:rsidRPr="00A409F4" w:rsidRDefault="00462396" w:rsidP="00724AE1">
      <w:pPr>
        <w:spacing w:beforeLines="50" w:line="280" w:lineRule="exact"/>
        <w:jc w:val="both"/>
        <w:rPr>
          <w:rFonts w:eastAsia="Arial Unicode MS"/>
          <w:sz w:val="22"/>
          <w:szCs w:val="22"/>
        </w:rPr>
      </w:pPr>
      <w:r w:rsidRPr="00A409F4">
        <w:rPr>
          <w:rFonts w:eastAsia="Arial Unicode MS"/>
          <w:sz w:val="22"/>
          <w:szCs w:val="22"/>
        </w:rPr>
        <w:t>1. Objective</w:t>
      </w:r>
    </w:p>
    <w:p w:rsidR="00462396" w:rsidRPr="00A409F4" w:rsidRDefault="00462396" w:rsidP="000A0E04">
      <w:pPr>
        <w:spacing w:line="280" w:lineRule="exact"/>
        <w:ind w:left="220" w:hangingChars="100" w:hanging="220"/>
        <w:rPr>
          <w:rFonts w:eastAsia="Arial Unicode MS"/>
          <w:sz w:val="22"/>
          <w:szCs w:val="22"/>
        </w:rPr>
      </w:pPr>
      <w:r w:rsidRPr="00A409F4">
        <w:rPr>
          <w:rFonts w:eastAsia="Arial Unicode MS"/>
          <w:sz w:val="22"/>
          <w:szCs w:val="22"/>
        </w:rPr>
        <w:t xml:space="preserve">  To provide an educational program for </w:t>
      </w:r>
      <w:r w:rsidR="009E5F4F">
        <w:rPr>
          <w:rFonts w:eastAsia="Arial Unicode MS"/>
          <w:sz w:val="22"/>
          <w:szCs w:val="22"/>
        </w:rPr>
        <w:t>Compatriot</w:t>
      </w:r>
      <w:r w:rsidRPr="00A409F4">
        <w:rPr>
          <w:rFonts w:eastAsia="Arial Unicode MS"/>
          <w:b/>
          <w:bCs/>
          <w:sz w:val="22"/>
          <w:szCs w:val="22"/>
        </w:rPr>
        <w:t xml:space="preserve"> </w:t>
      </w:r>
      <w:r w:rsidRPr="00A409F4">
        <w:rPr>
          <w:rFonts w:eastAsia="Arial Unicode MS"/>
          <w:sz w:val="22"/>
          <w:szCs w:val="22"/>
        </w:rPr>
        <w:t>youth that improves their competency in spoken and written Chinese language, enhances their knowledge of Chinese and Taiwanese culture</w:t>
      </w:r>
      <w:r w:rsidRPr="00A409F4">
        <w:rPr>
          <w:rFonts w:eastAsia="Arial Unicode MS" w:hint="eastAsia"/>
          <w:sz w:val="22"/>
          <w:szCs w:val="22"/>
        </w:rPr>
        <w:t>s</w:t>
      </w:r>
      <w:r w:rsidRPr="00A409F4">
        <w:rPr>
          <w:rFonts w:eastAsia="Arial Unicode MS"/>
          <w:sz w:val="22"/>
          <w:szCs w:val="22"/>
        </w:rPr>
        <w:t xml:space="preserve">, and deepens their understanding of the establishment and development of Taiwan, the Republic of China. </w:t>
      </w:r>
    </w:p>
    <w:p w:rsidR="00462396" w:rsidRPr="00A409F4" w:rsidRDefault="00462396" w:rsidP="00724AE1">
      <w:pPr>
        <w:spacing w:beforeLines="50" w:line="280" w:lineRule="exact"/>
        <w:jc w:val="both"/>
        <w:rPr>
          <w:rFonts w:eastAsia="Arial Unicode MS"/>
          <w:sz w:val="22"/>
          <w:szCs w:val="22"/>
        </w:rPr>
      </w:pPr>
      <w:r w:rsidRPr="00A409F4">
        <w:rPr>
          <w:rFonts w:eastAsia="Arial Unicode MS"/>
          <w:sz w:val="22"/>
          <w:szCs w:val="22"/>
        </w:rPr>
        <w:t>2. Classroom schedules</w:t>
      </w:r>
    </w:p>
    <w:p w:rsidR="00462396" w:rsidRPr="00A409F4" w:rsidRDefault="00462396" w:rsidP="000A0E04">
      <w:pPr>
        <w:autoSpaceDE w:val="0"/>
        <w:autoSpaceDN w:val="0"/>
        <w:spacing w:line="280" w:lineRule="exact"/>
        <w:ind w:leftChars="100" w:left="240"/>
        <w:textAlignment w:val="auto"/>
        <w:rPr>
          <w:rFonts w:eastAsia="Arial Unicode MS"/>
          <w:sz w:val="22"/>
          <w:szCs w:val="22"/>
        </w:rPr>
      </w:pPr>
      <w:r w:rsidRPr="00A409F4">
        <w:rPr>
          <w:rFonts w:eastAsia="Arial Unicode MS"/>
          <w:sz w:val="22"/>
          <w:szCs w:val="22"/>
        </w:rPr>
        <w:t>During 6-week</w:t>
      </w:r>
      <w:r w:rsidRPr="00A409F4">
        <w:rPr>
          <w:rFonts w:eastAsia="Arial Unicode MS" w:hint="eastAsia"/>
          <w:sz w:val="22"/>
          <w:szCs w:val="22"/>
        </w:rPr>
        <w:t xml:space="preserve"> </w:t>
      </w:r>
      <w:r w:rsidRPr="00A409F4">
        <w:rPr>
          <w:rFonts w:eastAsia="Arial Unicode MS"/>
          <w:sz w:val="22"/>
          <w:szCs w:val="22"/>
        </w:rPr>
        <w:t>study program, Chinese language courses are arranged from Monday to</w:t>
      </w:r>
      <w:r w:rsidRPr="00A409F4">
        <w:rPr>
          <w:rFonts w:eastAsia="Arial Unicode MS" w:hint="eastAsia"/>
          <w:sz w:val="22"/>
          <w:szCs w:val="22"/>
        </w:rPr>
        <w:t xml:space="preserve"> Friday</w:t>
      </w:r>
      <w:r w:rsidRPr="00A409F4">
        <w:rPr>
          <w:rFonts w:eastAsia="Arial Unicode MS"/>
          <w:sz w:val="22"/>
          <w:szCs w:val="22"/>
        </w:rPr>
        <w:t xml:space="preserve">, as well as Taiwanese language and culture studies. In the evenings, each student may select to spend the time in leisure activities, internet courses or self-study. Art activities </w:t>
      </w:r>
      <w:r w:rsidRPr="00A409F4">
        <w:rPr>
          <w:rFonts w:eastAsia="Arial Unicode MS" w:hint="eastAsia"/>
          <w:sz w:val="22"/>
          <w:szCs w:val="22"/>
        </w:rPr>
        <w:t xml:space="preserve">and cultural tours </w:t>
      </w:r>
      <w:r w:rsidRPr="00A409F4">
        <w:rPr>
          <w:rFonts w:eastAsia="Arial Unicode MS"/>
          <w:sz w:val="22"/>
          <w:szCs w:val="22"/>
        </w:rPr>
        <w:t xml:space="preserve">are arranged on Saturdays and Sundays. </w:t>
      </w:r>
    </w:p>
    <w:p w:rsidR="00462396" w:rsidRPr="00A409F4" w:rsidRDefault="00462396" w:rsidP="00724AE1">
      <w:pPr>
        <w:spacing w:beforeLines="50" w:line="280" w:lineRule="exact"/>
        <w:jc w:val="both"/>
        <w:rPr>
          <w:rFonts w:eastAsia="Arial Unicode MS"/>
          <w:sz w:val="22"/>
          <w:szCs w:val="22"/>
        </w:rPr>
      </w:pPr>
      <w:r w:rsidRPr="00A409F4">
        <w:rPr>
          <w:rFonts w:eastAsia="Arial Unicode MS"/>
          <w:sz w:val="22"/>
          <w:szCs w:val="22"/>
        </w:rPr>
        <w:t>3. Eligibility</w:t>
      </w:r>
    </w:p>
    <w:p w:rsidR="00462396" w:rsidRPr="00A409F4" w:rsidRDefault="00462396" w:rsidP="000A0E04">
      <w:pPr>
        <w:tabs>
          <w:tab w:val="left" w:pos="480"/>
        </w:tabs>
        <w:spacing w:line="280" w:lineRule="exact"/>
        <w:ind w:left="238"/>
        <w:rPr>
          <w:rFonts w:eastAsia="Arial Unicode MS"/>
          <w:sz w:val="22"/>
          <w:szCs w:val="22"/>
        </w:rPr>
      </w:pPr>
      <w:r w:rsidRPr="00A409F4">
        <w:rPr>
          <w:rFonts w:eastAsia="Arial Unicode MS"/>
          <w:sz w:val="22"/>
          <w:szCs w:val="22"/>
        </w:rPr>
        <w:t>Youth ages 1</w:t>
      </w:r>
      <w:r w:rsidR="004A128A" w:rsidRPr="00A409F4">
        <w:rPr>
          <w:rFonts w:eastAsia="Arial Unicode MS" w:hint="eastAsia"/>
          <w:sz w:val="22"/>
          <w:szCs w:val="22"/>
        </w:rPr>
        <w:t>2</w:t>
      </w:r>
      <w:r w:rsidRPr="00A409F4">
        <w:rPr>
          <w:rFonts w:eastAsia="Arial Unicode MS"/>
          <w:sz w:val="22"/>
          <w:szCs w:val="22"/>
        </w:rPr>
        <w:t xml:space="preserve"> to 24 (as shown on passport), in good academic standing and health,</w:t>
      </w:r>
      <w:r w:rsidRPr="00A409F4">
        <w:rPr>
          <w:rFonts w:eastAsia="Arial Unicode MS"/>
          <w:bCs/>
          <w:iCs/>
          <w:sz w:val="22"/>
          <w:szCs w:val="22"/>
        </w:rPr>
        <w:t xml:space="preserve"> eager to learn Chinese language, adaptable to boarding life during the </w:t>
      </w:r>
      <w:r w:rsidRPr="00A409F4">
        <w:rPr>
          <w:rFonts w:eastAsia="Arial Unicode MS" w:hint="eastAsia"/>
          <w:bCs/>
          <w:iCs/>
          <w:sz w:val="22"/>
          <w:szCs w:val="22"/>
        </w:rPr>
        <w:t xml:space="preserve">study </w:t>
      </w:r>
      <w:r w:rsidRPr="00A409F4">
        <w:rPr>
          <w:rFonts w:eastAsia="Arial Unicode MS"/>
          <w:bCs/>
          <w:iCs/>
          <w:sz w:val="22"/>
          <w:szCs w:val="22"/>
        </w:rPr>
        <w:t>program,</w:t>
      </w:r>
      <w:r w:rsidRPr="00A409F4">
        <w:rPr>
          <w:rFonts w:eastAsia="Arial Unicode MS"/>
          <w:sz w:val="22"/>
          <w:szCs w:val="22"/>
        </w:rPr>
        <w:t xml:space="preserve"> currently residing outside of Taiwan, and of Chinese/Taiwanese descent are eligible to apply.</w:t>
      </w:r>
    </w:p>
    <w:p w:rsidR="00462396" w:rsidRPr="00A409F4" w:rsidRDefault="00462396" w:rsidP="00724AE1">
      <w:pPr>
        <w:spacing w:beforeLines="50" w:line="280" w:lineRule="exact"/>
        <w:jc w:val="both"/>
        <w:rPr>
          <w:rFonts w:eastAsia="Arial Unicode MS"/>
          <w:sz w:val="22"/>
          <w:szCs w:val="22"/>
        </w:rPr>
      </w:pPr>
      <w:r w:rsidRPr="00A409F4">
        <w:rPr>
          <w:rFonts w:eastAsia="Arial Unicode MS"/>
          <w:sz w:val="22"/>
          <w:szCs w:val="22"/>
        </w:rPr>
        <w:t>4. Course Content</w:t>
      </w:r>
      <w:r w:rsidRPr="00A409F4">
        <w:rPr>
          <w:rFonts w:eastAsia="Arial Unicode MS" w:hint="eastAsia"/>
          <w:sz w:val="22"/>
          <w:szCs w:val="22"/>
        </w:rPr>
        <w:t>s</w:t>
      </w:r>
    </w:p>
    <w:p w:rsidR="00462396" w:rsidRPr="00A409F4" w:rsidRDefault="00462396" w:rsidP="000A0E04">
      <w:pPr>
        <w:tabs>
          <w:tab w:val="left" w:pos="480"/>
        </w:tabs>
        <w:spacing w:line="280" w:lineRule="exact"/>
        <w:jc w:val="both"/>
        <w:rPr>
          <w:rFonts w:eastAsia="Arial Unicode MS"/>
          <w:sz w:val="22"/>
          <w:szCs w:val="22"/>
        </w:rPr>
      </w:pPr>
      <w:r w:rsidRPr="00A409F4">
        <w:rPr>
          <w:rFonts w:eastAsia="Arial Unicode MS"/>
          <w:sz w:val="22"/>
          <w:szCs w:val="22"/>
        </w:rPr>
        <w:t xml:space="preserve">  a. C</w:t>
      </w:r>
      <w:r w:rsidRPr="00A409F4">
        <w:rPr>
          <w:rFonts w:eastAsia="Arial Unicode MS" w:hint="eastAsia"/>
          <w:sz w:val="22"/>
          <w:szCs w:val="22"/>
        </w:rPr>
        <w:t>hinese</w:t>
      </w:r>
      <w:r w:rsidRPr="00A409F4">
        <w:rPr>
          <w:rFonts w:eastAsia="Arial Unicode MS"/>
          <w:sz w:val="22"/>
          <w:szCs w:val="22"/>
        </w:rPr>
        <w:t xml:space="preserve">, Taiwanese language studies </w:t>
      </w:r>
      <w:r w:rsidR="003657C2" w:rsidRPr="00A409F4">
        <w:rPr>
          <w:rFonts w:eastAsia="Arial Unicode MS"/>
          <w:sz w:val="22"/>
          <w:szCs w:val="22"/>
        </w:rPr>
        <w:t>(</w:t>
      </w:r>
      <w:r w:rsidR="003657C2" w:rsidRPr="00A409F4">
        <w:rPr>
          <w:rFonts w:eastAsia="Arial Unicode MS" w:hint="eastAsia"/>
          <w:sz w:val="22"/>
          <w:szCs w:val="22"/>
        </w:rPr>
        <w:t>20</w:t>
      </w:r>
      <w:r w:rsidR="003657C2" w:rsidRPr="00A409F4">
        <w:rPr>
          <w:rFonts w:eastAsia="Arial Unicode MS"/>
          <w:sz w:val="22"/>
          <w:szCs w:val="22"/>
        </w:rPr>
        <w:t xml:space="preserve"> hours per week</w:t>
      </w:r>
      <w:proofErr w:type="gramStart"/>
      <w:r w:rsidR="003657C2" w:rsidRPr="00A409F4">
        <w:rPr>
          <w:rFonts w:eastAsia="Arial Unicode MS"/>
          <w:sz w:val="22"/>
          <w:szCs w:val="22"/>
        </w:rPr>
        <w:t>)</w:t>
      </w:r>
      <w:r w:rsidRPr="00A409F4">
        <w:rPr>
          <w:rFonts w:eastAsia="Arial Unicode MS"/>
          <w:sz w:val="22"/>
          <w:szCs w:val="22"/>
        </w:rPr>
        <w:t>and</w:t>
      </w:r>
      <w:proofErr w:type="gramEnd"/>
      <w:r w:rsidRPr="00A409F4">
        <w:rPr>
          <w:rFonts w:eastAsia="Arial Unicode MS"/>
          <w:sz w:val="22"/>
          <w:szCs w:val="22"/>
        </w:rPr>
        <w:t xml:space="preserve"> Internet class</w:t>
      </w:r>
      <w:r w:rsidRPr="00A409F4">
        <w:rPr>
          <w:rFonts w:eastAsia="Arial Unicode MS" w:hint="eastAsia"/>
          <w:sz w:val="22"/>
          <w:szCs w:val="22"/>
        </w:rPr>
        <w:t>es</w:t>
      </w:r>
      <w:r w:rsidR="003657C2" w:rsidRPr="00A409F4">
        <w:rPr>
          <w:rFonts w:eastAsia="Arial Unicode MS"/>
          <w:sz w:val="22"/>
          <w:szCs w:val="22"/>
        </w:rPr>
        <w:t>(</w:t>
      </w:r>
      <w:r w:rsidR="003657C2" w:rsidRPr="00A409F4">
        <w:rPr>
          <w:rFonts w:eastAsia="Arial Unicode MS" w:hint="eastAsia"/>
          <w:sz w:val="22"/>
          <w:szCs w:val="22"/>
        </w:rPr>
        <w:t>1</w:t>
      </w:r>
      <w:r w:rsidR="003657C2" w:rsidRPr="00A409F4">
        <w:rPr>
          <w:rFonts w:eastAsia="Arial Unicode MS"/>
          <w:sz w:val="22"/>
          <w:szCs w:val="22"/>
        </w:rPr>
        <w:t xml:space="preserve"> hour per week)</w:t>
      </w:r>
      <w:r w:rsidRPr="00A409F4">
        <w:rPr>
          <w:rFonts w:eastAsia="Arial Unicode MS"/>
          <w:sz w:val="22"/>
          <w:szCs w:val="22"/>
        </w:rPr>
        <w:t>.</w:t>
      </w:r>
    </w:p>
    <w:p w:rsidR="00462396" w:rsidRPr="00A409F4" w:rsidRDefault="00462396" w:rsidP="000A0E04">
      <w:pPr>
        <w:spacing w:line="280" w:lineRule="exact"/>
        <w:ind w:left="454" w:hanging="454"/>
        <w:rPr>
          <w:rFonts w:eastAsia="Arial Unicode MS"/>
          <w:sz w:val="22"/>
          <w:szCs w:val="22"/>
        </w:rPr>
      </w:pPr>
      <w:r w:rsidRPr="00A409F4">
        <w:rPr>
          <w:rFonts w:eastAsia="Arial Unicode MS"/>
          <w:sz w:val="22"/>
          <w:szCs w:val="22"/>
        </w:rPr>
        <w:t xml:space="preserve">  b. Cultural Studies (</w:t>
      </w:r>
      <w:r w:rsidR="002A6C3B" w:rsidRPr="00A409F4">
        <w:rPr>
          <w:rFonts w:eastAsia="Arial Unicode MS" w:hint="eastAsia"/>
          <w:sz w:val="22"/>
          <w:szCs w:val="22"/>
        </w:rPr>
        <w:t>8</w:t>
      </w:r>
      <w:r w:rsidR="002A6C3B" w:rsidRPr="00A409F4">
        <w:rPr>
          <w:rFonts w:eastAsia="Arial Unicode MS"/>
          <w:sz w:val="22"/>
          <w:szCs w:val="22"/>
        </w:rPr>
        <w:t xml:space="preserve"> hours per week</w:t>
      </w:r>
      <w:r w:rsidR="002A6C3B" w:rsidRPr="00A409F4">
        <w:rPr>
          <w:rFonts w:eastAsia="Arial Unicode MS" w:hint="eastAsia"/>
          <w:sz w:val="22"/>
          <w:szCs w:val="22"/>
        </w:rPr>
        <w:t>,</w:t>
      </w:r>
      <w:r w:rsidR="002A6C3B" w:rsidRPr="00A409F4">
        <w:rPr>
          <w:rFonts w:eastAsia="Arial Unicode MS"/>
          <w:sz w:val="22"/>
          <w:szCs w:val="22"/>
        </w:rPr>
        <w:t xml:space="preserve"> </w:t>
      </w:r>
      <w:r w:rsidRPr="00A409F4">
        <w:rPr>
          <w:rFonts w:eastAsia="Arial Unicode MS"/>
          <w:sz w:val="22"/>
          <w:szCs w:val="22"/>
        </w:rPr>
        <w:t>including Calligraphy, Chinese Painting, Chinese Carving, Chinese Kung-fu, Chinese Folk Dancing, Chinese Yo-yo, Chinese Children’s Games, Chinese Knotting and Chinese Paper Cutting, etc.</w:t>
      </w:r>
      <w:r w:rsidRPr="00A409F4">
        <w:rPr>
          <w:rFonts w:eastAsia="Arial Unicode MS" w:hint="eastAsia"/>
          <w:sz w:val="22"/>
          <w:szCs w:val="22"/>
        </w:rPr>
        <w:t>)</w:t>
      </w:r>
      <w:r w:rsidRPr="00A409F4">
        <w:rPr>
          <w:rFonts w:eastAsia="Arial Unicode MS"/>
          <w:sz w:val="22"/>
          <w:szCs w:val="22"/>
        </w:rPr>
        <w:t xml:space="preserve">. Students may select from </w:t>
      </w:r>
      <w:r w:rsidRPr="00A409F4">
        <w:rPr>
          <w:rFonts w:eastAsia="Arial Unicode MS" w:hint="eastAsia"/>
          <w:sz w:val="22"/>
          <w:szCs w:val="22"/>
        </w:rPr>
        <w:t xml:space="preserve">the </w:t>
      </w:r>
      <w:r w:rsidRPr="00A409F4">
        <w:rPr>
          <w:rFonts w:eastAsia="Arial Unicode MS"/>
          <w:sz w:val="22"/>
          <w:szCs w:val="22"/>
        </w:rPr>
        <w:t xml:space="preserve">above courses according to their personal preferences, but </w:t>
      </w:r>
      <w:r w:rsidRPr="00A409F4">
        <w:rPr>
          <w:rFonts w:eastAsia="Arial Unicode MS" w:hint="eastAsia"/>
          <w:sz w:val="22"/>
          <w:szCs w:val="22"/>
        </w:rPr>
        <w:t xml:space="preserve">selected </w:t>
      </w:r>
      <w:r w:rsidRPr="00A409F4">
        <w:rPr>
          <w:rFonts w:eastAsia="Arial Unicode MS"/>
          <w:sz w:val="22"/>
          <w:szCs w:val="22"/>
        </w:rPr>
        <w:t>classes are subject to change.</w:t>
      </w:r>
    </w:p>
    <w:p w:rsidR="00F6054E" w:rsidRPr="00A409F4" w:rsidRDefault="00462396" w:rsidP="000A0E04">
      <w:pPr>
        <w:spacing w:line="280" w:lineRule="exact"/>
        <w:jc w:val="both"/>
        <w:rPr>
          <w:rFonts w:eastAsia="Arial Unicode MS"/>
          <w:sz w:val="22"/>
          <w:szCs w:val="22"/>
        </w:rPr>
      </w:pPr>
      <w:r w:rsidRPr="00A409F4">
        <w:rPr>
          <w:rFonts w:eastAsia="Arial Unicode MS"/>
          <w:sz w:val="22"/>
          <w:szCs w:val="22"/>
        </w:rPr>
        <w:t xml:space="preserve">  c. </w:t>
      </w:r>
      <w:r w:rsidR="00F6054E" w:rsidRPr="00A409F4">
        <w:rPr>
          <w:rFonts w:eastAsia="Arial Unicode MS"/>
          <w:sz w:val="22"/>
          <w:szCs w:val="22"/>
        </w:rPr>
        <w:t>Video Watching: High quality videos related to the activity.</w:t>
      </w:r>
    </w:p>
    <w:p w:rsidR="00462396" w:rsidRPr="00A409F4" w:rsidRDefault="00462396" w:rsidP="000A0E04">
      <w:pPr>
        <w:spacing w:line="280" w:lineRule="exact"/>
        <w:jc w:val="both"/>
        <w:rPr>
          <w:rFonts w:eastAsia="Arial Unicode MS"/>
          <w:sz w:val="22"/>
          <w:szCs w:val="22"/>
        </w:rPr>
      </w:pPr>
      <w:r w:rsidRPr="00A409F4">
        <w:rPr>
          <w:rFonts w:eastAsia="Arial Unicode MS"/>
          <w:sz w:val="22"/>
          <w:szCs w:val="22"/>
        </w:rPr>
        <w:t xml:space="preserve">  d. Seminars or social activities</w:t>
      </w:r>
      <w:r w:rsidRPr="00A409F4">
        <w:rPr>
          <w:rFonts w:eastAsia="Arial Unicode MS" w:hint="eastAsia"/>
          <w:sz w:val="22"/>
          <w:szCs w:val="22"/>
        </w:rPr>
        <w:t>.</w:t>
      </w:r>
    </w:p>
    <w:p w:rsidR="00462396" w:rsidRPr="00A409F4" w:rsidRDefault="00462396" w:rsidP="000A0E04">
      <w:pPr>
        <w:spacing w:line="280" w:lineRule="exact"/>
        <w:ind w:leftChars="100" w:left="3320" w:hangingChars="1400" w:hanging="3080"/>
        <w:jc w:val="both"/>
        <w:rPr>
          <w:rFonts w:eastAsia="Arial Unicode MS"/>
          <w:sz w:val="22"/>
          <w:szCs w:val="22"/>
        </w:rPr>
      </w:pPr>
      <w:r w:rsidRPr="00A409F4">
        <w:rPr>
          <w:rFonts w:eastAsia="Arial Unicode MS"/>
          <w:sz w:val="22"/>
          <w:szCs w:val="22"/>
        </w:rPr>
        <w:t>e. Field trips (4 hours per week): to visit sites of Taiwanese culture, history and natural environment</w:t>
      </w:r>
      <w:r w:rsidRPr="00A409F4">
        <w:rPr>
          <w:rFonts w:eastAsia="Arial Unicode MS" w:hint="eastAsia"/>
          <w:sz w:val="22"/>
          <w:szCs w:val="22"/>
        </w:rPr>
        <w:t>.</w:t>
      </w:r>
    </w:p>
    <w:p w:rsidR="00462396" w:rsidRPr="00A409F4" w:rsidRDefault="00462396" w:rsidP="000A0E04">
      <w:pPr>
        <w:spacing w:line="280" w:lineRule="exact"/>
        <w:ind w:leftChars="100" w:left="2770" w:hangingChars="1150" w:hanging="2530"/>
        <w:jc w:val="both"/>
        <w:rPr>
          <w:rFonts w:eastAsia="Arial Unicode MS"/>
          <w:sz w:val="22"/>
          <w:szCs w:val="22"/>
        </w:rPr>
      </w:pPr>
      <w:r w:rsidRPr="00A409F4">
        <w:rPr>
          <w:rFonts w:eastAsia="Arial Unicode MS"/>
          <w:sz w:val="22"/>
          <w:szCs w:val="22"/>
        </w:rPr>
        <w:t xml:space="preserve">f. Graduation Trip: to visit sites of </w:t>
      </w:r>
      <w:r w:rsidRPr="00A409F4">
        <w:rPr>
          <w:rFonts w:eastAsia="Arial Unicode MS" w:hint="eastAsia"/>
          <w:sz w:val="22"/>
          <w:szCs w:val="22"/>
        </w:rPr>
        <w:t>Taiwan</w:t>
      </w:r>
      <w:r w:rsidRPr="00A409F4">
        <w:rPr>
          <w:rFonts w:eastAsia="Arial Unicode MS"/>
          <w:sz w:val="22"/>
          <w:szCs w:val="22"/>
        </w:rPr>
        <w:t>’</w:t>
      </w:r>
      <w:r w:rsidRPr="00A409F4">
        <w:rPr>
          <w:rFonts w:eastAsia="Arial Unicode MS" w:hint="eastAsia"/>
          <w:sz w:val="22"/>
          <w:szCs w:val="22"/>
        </w:rPr>
        <w:t xml:space="preserve">s </w:t>
      </w:r>
      <w:r w:rsidRPr="00A409F4">
        <w:rPr>
          <w:rFonts w:eastAsia="Arial Unicode MS"/>
          <w:sz w:val="22"/>
          <w:szCs w:val="22"/>
        </w:rPr>
        <w:t>political, economical, cultural and educational developments.</w:t>
      </w:r>
    </w:p>
    <w:p w:rsidR="00462396" w:rsidRPr="00A409F4" w:rsidRDefault="00462396" w:rsidP="00724AE1">
      <w:pPr>
        <w:spacing w:beforeLines="50" w:line="280" w:lineRule="exact"/>
        <w:rPr>
          <w:rFonts w:eastAsia="Arial Unicode MS"/>
          <w:sz w:val="22"/>
          <w:szCs w:val="22"/>
        </w:rPr>
      </w:pPr>
      <w:r w:rsidRPr="00A409F4">
        <w:rPr>
          <w:rFonts w:eastAsia="Arial Unicode MS"/>
          <w:sz w:val="22"/>
          <w:szCs w:val="22"/>
        </w:rPr>
        <w:t>5. Special Features of the Study Program</w:t>
      </w:r>
    </w:p>
    <w:p w:rsidR="00462396" w:rsidRPr="00A409F4" w:rsidRDefault="00462396" w:rsidP="000A0E04">
      <w:pPr>
        <w:spacing w:line="280" w:lineRule="exact"/>
        <w:ind w:left="440" w:hangingChars="200" w:hanging="440"/>
        <w:rPr>
          <w:rFonts w:eastAsia="Arial Unicode MS"/>
          <w:sz w:val="22"/>
          <w:szCs w:val="22"/>
        </w:rPr>
      </w:pPr>
      <w:r w:rsidRPr="00A409F4">
        <w:rPr>
          <w:rFonts w:eastAsia="Arial Unicode MS"/>
          <w:sz w:val="22"/>
          <w:szCs w:val="22"/>
        </w:rPr>
        <w:t xml:space="preserve">  a. An intensive study program aiming at improving students’</w:t>
      </w:r>
      <w:r w:rsidRPr="00A409F4">
        <w:rPr>
          <w:rFonts w:eastAsia="Arial Unicode MS" w:hint="eastAsia"/>
          <w:sz w:val="22"/>
          <w:szCs w:val="22"/>
        </w:rPr>
        <w:t xml:space="preserve"> </w:t>
      </w:r>
      <w:r w:rsidRPr="00A409F4">
        <w:rPr>
          <w:rFonts w:eastAsia="Arial Unicode MS"/>
          <w:sz w:val="22"/>
          <w:szCs w:val="22"/>
        </w:rPr>
        <w:t xml:space="preserve">listening, speaking, reading and writing abilities </w:t>
      </w:r>
      <w:r w:rsidRPr="00A409F4">
        <w:rPr>
          <w:rFonts w:eastAsia="Arial Unicode MS" w:hint="eastAsia"/>
          <w:sz w:val="22"/>
          <w:szCs w:val="22"/>
        </w:rPr>
        <w:t xml:space="preserve">of Chinese language </w:t>
      </w:r>
      <w:r w:rsidRPr="00A409F4">
        <w:rPr>
          <w:rFonts w:eastAsia="Arial Unicode MS"/>
          <w:sz w:val="22"/>
          <w:szCs w:val="22"/>
        </w:rPr>
        <w:t>and yielding the best results in the shortest amount of time.</w:t>
      </w:r>
    </w:p>
    <w:p w:rsidR="00462396" w:rsidRPr="00A409F4" w:rsidRDefault="00462396" w:rsidP="000A0E04">
      <w:pPr>
        <w:spacing w:line="280" w:lineRule="exact"/>
        <w:ind w:left="440" w:hangingChars="200" w:hanging="440"/>
        <w:rPr>
          <w:rFonts w:eastAsia="Arial Unicode MS"/>
          <w:sz w:val="22"/>
          <w:szCs w:val="22"/>
        </w:rPr>
      </w:pPr>
      <w:r w:rsidRPr="00A409F4">
        <w:rPr>
          <w:rFonts w:eastAsia="Arial Unicode MS"/>
          <w:sz w:val="22"/>
          <w:szCs w:val="22"/>
        </w:rPr>
        <w:t xml:space="preserve">  b. Place students into small classes according to their language abilities.</w:t>
      </w:r>
    </w:p>
    <w:p w:rsidR="00462396" w:rsidRPr="00A409F4" w:rsidRDefault="00462396" w:rsidP="000A0E04">
      <w:pPr>
        <w:spacing w:line="280" w:lineRule="exact"/>
        <w:ind w:left="440" w:hangingChars="200" w:hanging="440"/>
        <w:rPr>
          <w:rFonts w:eastAsia="Arial Unicode MS"/>
          <w:sz w:val="22"/>
          <w:szCs w:val="22"/>
        </w:rPr>
      </w:pPr>
      <w:r w:rsidRPr="00A409F4">
        <w:rPr>
          <w:rFonts w:eastAsia="Arial Unicode MS"/>
          <w:sz w:val="22"/>
          <w:szCs w:val="22"/>
        </w:rPr>
        <w:t xml:space="preserve">  c. Employ qualified Chinese, Taiwanese language experts and utilize audio-visual instructional equipment</w:t>
      </w:r>
      <w:r w:rsidRPr="00A409F4">
        <w:rPr>
          <w:rFonts w:eastAsia="Arial Unicode MS" w:hint="eastAsia"/>
          <w:sz w:val="22"/>
          <w:szCs w:val="22"/>
        </w:rPr>
        <w:t>s</w:t>
      </w:r>
      <w:r w:rsidRPr="00A409F4">
        <w:rPr>
          <w:rFonts w:eastAsia="Arial Unicode MS"/>
          <w:sz w:val="22"/>
          <w:szCs w:val="22"/>
        </w:rPr>
        <w:t xml:space="preserve"> to enhance learning effects.</w:t>
      </w:r>
    </w:p>
    <w:p w:rsidR="00462396" w:rsidRPr="00A409F4" w:rsidRDefault="00462396" w:rsidP="000A0E04">
      <w:pPr>
        <w:spacing w:line="280" w:lineRule="exact"/>
        <w:rPr>
          <w:rFonts w:eastAsia="Arial Unicode MS"/>
          <w:sz w:val="22"/>
          <w:szCs w:val="22"/>
        </w:rPr>
      </w:pPr>
      <w:r w:rsidRPr="00A409F4">
        <w:rPr>
          <w:rFonts w:eastAsia="Arial Unicode MS"/>
          <w:sz w:val="22"/>
          <w:szCs w:val="22"/>
        </w:rPr>
        <w:t xml:space="preserve">  d. Visit historical sites and natural environment in order to experience Taiwan’</w:t>
      </w:r>
      <w:r w:rsidRPr="00A409F4">
        <w:rPr>
          <w:rFonts w:eastAsia="Arial Unicode MS" w:hint="eastAsia"/>
          <w:sz w:val="22"/>
          <w:szCs w:val="22"/>
        </w:rPr>
        <w:t>s culture and beauty</w:t>
      </w:r>
      <w:r w:rsidRPr="00A409F4">
        <w:rPr>
          <w:rFonts w:eastAsia="Arial Unicode MS"/>
          <w:sz w:val="22"/>
          <w:szCs w:val="22"/>
        </w:rPr>
        <w:t>.</w:t>
      </w:r>
    </w:p>
    <w:p w:rsidR="00462396" w:rsidRPr="00A409F4" w:rsidRDefault="00462396" w:rsidP="000A0E04">
      <w:pPr>
        <w:spacing w:line="280" w:lineRule="exact"/>
        <w:ind w:left="440" w:hangingChars="200" w:hanging="440"/>
        <w:rPr>
          <w:rFonts w:eastAsia="Arial Unicode MS"/>
          <w:sz w:val="22"/>
          <w:szCs w:val="22"/>
        </w:rPr>
      </w:pPr>
      <w:r w:rsidRPr="00A409F4">
        <w:rPr>
          <w:rFonts w:eastAsia="Arial Unicode MS"/>
          <w:sz w:val="22"/>
          <w:szCs w:val="22"/>
        </w:rPr>
        <w:t xml:space="preserve">  e. Air-conditioned classrooms and dormitory, sports venues and DIY laundry facilities are available for students.</w:t>
      </w:r>
    </w:p>
    <w:p w:rsidR="00462396" w:rsidRPr="00A409F4" w:rsidRDefault="00462396" w:rsidP="000A0E04">
      <w:pPr>
        <w:spacing w:line="280" w:lineRule="exact"/>
        <w:rPr>
          <w:rFonts w:eastAsia="Arial Unicode MS"/>
          <w:sz w:val="22"/>
          <w:szCs w:val="22"/>
        </w:rPr>
      </w:pPr>
      <w:r w:rsidRPr="00A409F4">
        <w:rPr>
          <w:rFonts w:eastAsia="Arial Unicode MS"/>
          <w:sz w:val="22"/>
          <w:szCs w:val="22"/>
        </w:rPr>
        <w:t xml:space="preserve">  f. Students will be accommodated and catered on campus in the duration of the program.</w:t>
      </w:r>
    </w:p>
    <w:p w:rsidR="00462396" w:rsidRPr="00A409F4" w:rsidRDefault="00462396" w:rsidP="000A0E04">
      <w:pPr>
        <w:autoSpaceDE w:val="0"/>
        <w:autoSpaceDN w:val="0"/>
        <w:spacing w:line="280" w:lineRule="exact"/>
        <w:textAlignment w:val="auto"/>
        <w:rPr>
          <w:rFonts w:eastAsia="Arial Unicode MS"/>
          <w:bCs/>
          <w:iCs/>
          <w:sz w:val="22"/>
          <w:szCs w:val="22"/>
        </w:rPr>
      </w:pPr>
      <w:r w:rsidRPr="00A409F4">
        <w:rPr>
          <w:rFonts w:eastAsia="Arial Unicode MS"/>
          <w:bCs/>
          <w:iCs/>
          <w:sz w:val="22"/>
          <w:szCs w:val="22"/>
        </w:rPr>
        <w:t xml:space="preserve">  g. Management of students by age (age certified by passports)</w:t>
      </w:r>
    </w:p>
    <w:p w:rsidR="00F6054E" w:rsidRPr="00A409F4" w:rsidRDefault="00462396" w:rsidP="000A0E04">
      <w:pPr>
        <w:numPr>
          <w:ilvl w:val="0"/>
          <w:numId w:val="44"/>
        </w:numPr>
        <w:spacing w:line="280" w:lineRule="exact"/>
        <w:rPr>
          <w:rFonts w:eastAsia="Arial Unicode MS"/>
          <w:bCs/>
          <w:iCs/>
          <w:sz w:val="22"/>
          <w:szCs w:val="22"/>
        </w:rPr>
      </w:pPr>
      <w:r w:rsidRPr="00A409F4">
        <w:rPr>
          <w:rFonts w:eastAsia="Arial Unicode MS"/>
          <w:bCs/>
          <w:iCs/>
          <w:sz w:val="22"/>
          <w:szCs w:val="22"/>
        </w:rPr>
        <w:t>Participants should strictly abide by the program guidelines as stipulated by O</w:t>
      </w:r>
      <w:r w:rsidRPr="00A409F4">
        <w:rPr>
          <w:rFonts w:eastAsia="Arial Unicode MS"/>
          <w:sz w:val="22"/>
          <w:szCs w:val="22"/>
        </w:rPr>
        <w:t>C</w:t>
      </w:r>
      <w:r w:rsidRPr="00A409F4">
        <w:rPr>
          <w:rFonts w:eastAsia="Arial Unicode MS"/>
          <w:bCs/>
          <w:iCs/>
          <w:sz w:val="22"/>
          <w:szCs w:val="22"/>
        </w:rPr>
        <w:t>AC.</w:t>
      </w:r>
      <w:r w:rsidR="00F6054E" w:rsidRPr="00A409F4">
        <w:rPr>
          <w:rFonts w:eastAsia="Arial Unicode MS" w:hint="eastAsia"/>
          <w:bCs/>
          <w:iCs/>
          <w:sz w:val="22"/>
          <w:szCs w:val="22"/>
        </w:rPr>
        <w:t xml:space="preserve"> </w:t>
      </w:r>
      <w:r w:rsidR="00F6054E" w:rsidRPr="00A409F4">
        <w:rPr>
          <w:rFonts w:eastAsia="Arial Unicode MS"/>
          <w:bCs/>
          <w:iCs/>
          <w:sz w:val="22"/>
          <w:szCs w:val="22"/>
        </w:rPr>
        <w:t>For those banned from the camp due to serious violation of regulations, will not receive funding support from O</w:t>
      </w:r>
      <w:r w:rsidR="00F6054E" w:rsidRPr="00A409F4">
        <w:rPr>
          <w:rFonts w:eastAsia="Arial Unicode MS"/>
          <w:sz w:val="22"/>
          <w:szCs w:val="22"/>
        </w:rPr>
        <w:t>C</w:t>
      </w:r>
      <w:r w:rsidR="00F6054E" w:rsidRPr="00A409F4">
        <w:rPr>
          <w:rFonts w:eastAsia="Arial Unicode MS"/>
          <w:bCs/>
          <w:iCs/>
          <w:sz w:val="22"/>
          <w:szCs w:val="22"/>
        </w:rPr>
        <w:t>AC in future activities, and must make full payment for future activities.</w:t>
      </w:r>
    </w:p>
    <w:p w:rsidR="00462396" w:rsidRPr="00A409F4" w:rsidRDefault="00462396" w:rsidP="000A0E04">
      <w:pPr>
        <w:numPr>
          <w:ilvl w:val="0"/>
          <w:numId w:val="44"/>
        </w:numPr>
        <w:spacing w:line="280" w:lineRule="exact"/>
        <w:rPr>
          <w:rFonts w:eastAsia="Arial Unicode MS"/>
          <w:bCs/>
          <w:iCs/>
          <w:sz w:val="22"/>
          <w:szCs w:val="22"/>
        </w:rPr>
      </w:pPr>
      <w:r w:rsidRPr="00A409F4">
        <w:rPr>
          <w:rFonts w:eastAsia="Arial Unicode MS"/>
          <w:bCs/>
          <w:iCs/>
          <w:sz w:val="22"/>
          <w:szCs w:val="22"/>
        </w:rPr>
        <w:t>To temporarily leave the camp, participants under 18 should have parents’ written approval, or be accompanied by an adult relative (assigned by their parents and over 20) who lives in Taiwan.</w:t>
      </w:r>
    </w:p>
    <w:p w:rsidR="00462396" w:rsidRPr="00A409F4" w:rsidRDefault="00462396" w:rsidP="000A0E04">
      <w:pPr>
        <w:spacing w:line="280" w:lineRule="exact"/>
        <w:ind w:leftChars="150" w:left="1020" w:hangingChars="300" w:hanging="660"/>
        <w:rPr>
          <w:rFonts w:eastAsia="Arial Unicode MS"/>
          <w:b/>
          <w:i/>
          <w:sz w:val="22"/>
          <w:szCs w:val="22"/>
        </w:rPr>
      </w:pPr>
      <w:r w:rsidRPr="00A409F4">
        <w:rPr>
          <w:rFonts w:eastAsia="Arial Unicode MS" w:hAnsi="Arial Unicode MS"/>
          <w:bCs/>
          <w:iCs/>
          <w:sz w:val="22"/>
          <w:szCs w:val="22"/>
        </w:rPr>
        <w:t>（</w:t>
      </w:r>
      <w:r w:rsidRPr="00A409F4">
        <w:rPr>
          <w:rFonts w:eastAsia="Arial Unicode MS"/>
          <w:bCs/>
          <w:iCs/>
          <w:sz w:val="22"/>
          <w:szCs w:val="22"/>
        </w:rPr>
        <w:t>c</w:t>
      </w:r>
      <w:r w:rsidRPr="00A409F4">
        <w:rPr>
          <w:rFonts w:eastAsia="Arial Unicode MS" w:hAnsi="Arial Unicode MS"/>
          <w:bCs/>
          <w:iCs/>
          <w:sz w:val="22"/>
          <w:szCs w:val="22"/>
        </w:rPr>
        <w:t>）</w:t>
      </w:r>
      <w:r w:rsidRPr="00A409F4">
        <w:rPr>
          <w:rFonts w:eastAsia="Arial Unicode MS"/>
          <w:bCs/>
          <w:iCs/>
          <w:sz w:val="34"/>
          <w:szCs w:val="22"/>
        </w:rPr>
        <w:t xml:space="preserve"> </w:t>
      </w:r>
      <w:r w:rsidRPr="00A409F4">
        <w:rPr>
          <w:rFonts w:eastAsia="Arial Unicode MS"/>
          <w:bCs/>
          <w:iCs/>
          <w:sz w:val="22"/>
          <w:szCs w:val="22"/>
        </w:rPr>
        <w:t>To stay overnight in places other than the camp, all participants should have the written approval of their parents or the relatives (assigned by their parents) who live in Taiwan.</w:t>
      </w:r>
    </w:p>
    <w:p w:rsidR="00462396" w:rsidRPr="00A409F4" w:rsidRDefault="00462396" w:rsidP="00724AE1">
      <w:pPr>
        <w:spacing w:beforeLines="50" w:line="280" w:lineRule="exact"/>
        <w:rPr>
          <w:rFonts w:eastAsia="Arial Unicode MS"/>
          <w:sz w:val="22"/>
          <w:szCs w:val="22"/>
        </w:rPr>
      </w:pPr>
      <w:r w:rsidRPr="00A409F4">
        <w:rPr>
          <w:rFonts w:eastAsia="Arial Unicode MS"/>
          <w:sz w:val="22"/>
          <w:szCs w:val="22"/>
        </w:rPr>
        <w:t>6. Application Procedures (Domestic applications will not be accepted.)</w:t>
      </w:r>
    </w:p>
    <w:p w:rsidR="00462396" w:rsidRPr="00A409F4" w:rsidRDefault="00462396" w:rsidP="000A0E04">
      <w:pPr>
        <w:spacing w:line="280" w:lineRule="exact"/>
        <w:ind w:left="465" w:hanging="227"/>
        <w:rPr>
          <w:rFonts w:eastAsia="Arial Unicode MS"/>
          <w:sz w:val="22"/>
          <w:szCs w:val="22"/>
        </w:rPr>
      </w:pPr>
      <w:r w:rsidRPr="00A409F4">
        <w:rPr>
          <w:rFonts w:eastAsia="Arial Unicode MS"/>
          <w:sz w:val="22"/>
          <w:szCs w:val="22"/>
        </w:rPr>
        <w:t>a. Initial screening</w:t>
      </w:r>
      <w:r w:rsidRPr="00A409F4">
        <w:rPr>
          <w:rFonts w:eastAsia="Arial Unicode MS" w:hint="eastAsia"/>
          <w:sz w:val="22"/>
          <w:szCs w:val="22"/>
        </w:rPr>
        <w:t xml:space="preserve">: </w:t>
      </w:r>
      <w:r w:rsidRPr="00A409F4">
        <w:rPr>
          <w:rFonts w:eastAsia="Arial Unicode MS"/>
          <w:sz w:val="22"/>
          <w:szCs w:val="22"/>
        </w:rPr>
        <w:t xml:space="preserve">submit </w:t>
      </w:r>
      <w:r w:rsidRPr="00A409F4">
        <w:rPr>
          <w:rFonts w:eastAsia="Arial Unicode MS" w:hint="eastAsia"/>
          <w:sz w:val="22"/>
          <w:szCs w:val="22"/>
        </w:rPr>
        <w:t xml:space="preserve">the </w:t>
      </w:r>
      <w:r w:rsidRPr="00A409F4">
        <w:rPr>
          <w:rFonts w:eastAsia="Arial Unicode MS"/>
          <w:sz w:val="22"/>
          <w:szCs w:val="22"/>
        </w:rPr>
        <w:t xml:space="preserve">application form and enclose the following items: </w:t>
      </w:r>
      <w:r w:rsidRPr="00A409F4">
        <w:rPr>
          <w:rFonts w:eastAsia="Arial Unicode MS" w:hint="eastAsia"/>
          <w:sz w:val="22"/>
          <w:szCs w:val="22"/>
        </w:rPr>
        <w:t>t</w:t>
      </w:r>
      <w:r w:rsidRPr="00A409F4">
        <w:rPr>
          <w:rFonts w:eastAsia="Arial Unicode MS"/>
          <w:sz w:val="22"/>
          <w:szCs w:val="22"/>
        </w:rPr>
        <w:t xml:space="preserve">hree passport photos and </w:t>
      </w:r>
      <w:r w:rsidRPr="00A409F4">
        <w:rPr>
          <w:rFonts w:eastAsia="Arial Unicode MS" w:hint="eastAsia"/>
          <w:sz w:val="22"/>
          <w:szCs w:val="22"/>
        </w:rPr>
        <w:t xml:space="preserve">a </w:t>
      </w:r>
      <w:r w:rsidRPr="00A409F4">
        <w:rPr>
          <w:rFonts w:eastAsia="Arial Unicode MS"/>
          <w:sz w:val="22"/>
          <w:szCs w:val="22"/>
        </w:rPr>
        <w:t xml:space="preserve">health certificate (the form is provided by the OCAC). </w:t>
      </w:r>
      <w:r w:rsidRPr="00A409F4">
        <w:rPr>
          <w:rFonts w:eastAsia="Arial Unicode MS" w:hint="eastAsia"/>
          <w:sz w:val="22"/>
          <w:szCs w:val="22"/>
        </w:rPr>
        <w:t>A</w:t>
      </w:r>
      <w:r w:rsidRPr="00A409F4">
        <w:rPr>
          <w:rFonts w:eastAsia="Arial Unicode MS"/>
          <w:sz w:val="22"/>
          <w:szCs w:val="22"/>
        </w:rPr>
        <w:t xml:space="preserve">pplications lacking laboratory test results will not be processed. Please apply through </w:t>
      </w:r>
      <w:r w:rsidRPr="00A409F4">
        <w:rPr>
          <w:rFonts w:eastAsia="Arial Unicode MS" w:hint="eastAsia"/>
          <w:sz w:val="22"/>
          <w:szCs w:val="22"/>
        </w:rPr>
        <w:t>Taiwan</w:t>
      </w:r>
      <w:r w:rsidRPr="00A409F4">
        <w:rPr>
          <w:rFonts w:eastAsia="Arial Unicode MS"/>
          <w:sz w:val="22"/>
          <w:szCs w:val="22"/>
        </w:rPr>
        <w:t>’</w:t>
      </w:r>
      <w:r w:rsidRPr="00A409F4">
        <w:rPr>
          <w:rFonts w:eastAsia="Arial Unicode MS" w:hint="eastAsia"/>
          <w:sz w:val="22"/>
          <w:szCs w:val="22"/>
        </w:rPr>
        <w:t xml:space="preserve">s overseas </w:t>
      </w:r>
      <w:r w:rsidRPr="00A409F4">
        <w:rPr>
          <w:rFonts w:eastAsia="Arial Unicode MS"/>
          <w:sz w:val="22"/>
          <w:szCs w:val="22"/>
        </w:rPr>
        <w:t>Representative Offices, or Cultural Centers</w:t>
      </w:r>
      <w:r w:rsidRPr="00A409F4">
        <w:rPr>
          <w:rFonts w:eastAsia="Arial Unicode MS" w:hint="eastAsia"/>
          <w:sz w:val="22"/>
          <w:szCs w:val="22"/>
        </w:rPr>
        <w:t xml:space="preserve"> of OCAC</w:t>
      </w:r>
      <w:r w:rsidRPr="00A409F4">
        <w:rPr>
          <w:rFonts w:eastAsia="Arial Unicode MS"/>
          <w:sz w:val="22"/>
          <w:szCs w:val="22"/>
        </w:rPr>
        <w:t xml:space="preserve">, both of which will </w:t>
      </w:r>
      <w:r w:rsidRPr="00A409F4">
        <w:rPr>
          <w:rFonts w:eastAsia="Arial Unicode MS"/>
          <w:spacing w:val="-2"/>
          <w:sz w:val="22"/>
          <w:szCs w:val="22"/>
        </w:rPr>
        <w:t xml:space="preserve">administer initial screening. </w:t>
      </w:r>
      <w:r w:rsidRPr="00A409F4">
        <w:rPr>
          <w:rFonts w:eastAsia="Arial Unicode MS"/>
          <w:sz w:val="22"/>
          <w:szCs w:val="22"/>
        </w:rPr>
        <w:t>If the application is not approved by the local office or center, it will not be processed.</w:t>
      </w:r>
    </w:p>
    <w:p w:rsidR="00462396" w:rsidRPr="00A409F4" w:rsidRDefault="00462396" w:rsidP="000A0E04">
      <w:pPr>
        <w:spacing w:line="280" w:lineRule="exact"/>
        <w:ind w:left="465" w:hanging="227"/>
        <w:rPr>
          <w:rFonts w:eastAsia="Arial Unicode MS"/>
          <w:sz w:val="22"/>
          <w:szCs w:val="22"/>
        </w:rPr>
      </w:pPr>
      <w:r w:rsidRPr="00A409F4">
        <w:rPr>
          <w:rFonts w:eastAsia="Arial Unicode MS"/>
          <w:sz w:val="22"/>
          <w:szCs w:val="22"/>
        </w:rPr>
        <w:t>b. Final screening</w:t>
      </w:r>
      <w:r w:rsidRPr="00A409F4">
        <w:rPr>
          <w:rFonts w:eastAsia="Arial Unicode MS" w:hint="eastAsia"/>
          <w:sz w:val="22"/>
          <w:szCs w:val="22"/>
        </w:rPr>
        <w:t>:</w:t>
      </w:r>
      <w:r w:rsidRPr="00A409F4">
        <w:rPr>
          <w:rFonts w:eastAsia="Arial Unicode MS"/>
          <w:sz w:val="22"/>
          <w:szCs w:val="22"/>
        </w:rPr>
        <w:t xml:space="preserve"> </w:t>
      </w:r>
      <w:r w:rsidRPr="00A409F4">
        <w:rPr>
          <w:rFonts w:eastAsia="Arial Unicode MS" w:hint="eastAsia"/>
          <w:sz w:val="22"/>
          <w:szCs w:val="22"/>
        </w:rPr>
        <w:t>f</w:t>
      </w:r>
      <w:r w:rsidRPr="00A409F4">
        <w:rPr>
          <w:rFonts w:eastAsia="Arial Unicode MS"/>
          <w:sz w:val="22"/>
          <w:szCs w:val="22"/>
        </w:rPr>
        <w:t>inal screening will be undertaken by the OCAC. A letter of admission to the program will be issued if requirements are fulfilled.</w:t>
      </w:r>
    </w:p>
    <w:p w:rsidR="00462396" w:rsidRPr="00A409F4" w:rsidRDefault="00462396" w:rsidP="000A0E04">
      <w:pPr>
        <w:tabs>
          <w:tab w:val="left" w:pos="1080"/>
        </w:tabs>
        <w:spacing w:line="280" w:lineRule="exact"/>
        <w:ind w:left="465" w:hanging="227"/>
        <w:rPr>
          <w:rFonts w:eastAsia="Arial Unicode MS"/>
          <w:sz w:val="22"/>
          <w:szCs w:val="22"/>
        </w:rPr>
      </w:pPr>
      <w:r w:rsidRPr="00A409F4">
        <w:rPr>
          <w:rFonts w:eastAsia="Arial Unicode MS"/>
          <w:sz w:val="22"/>
          <w:szCs w:val="22"/>
        </w:rPr>
        <w:t>c. A</w:t>
      </w:r>
      <w:r w:rsidRPr="00A409F4">
        <w:rPr>
          <w:rFonts w:eastAsia="Arial Unicode MS" w:hint="eastAsia"/>
          <w:sz w:val="22"/>
          <w:szCs w:val="22"/>
        </w:rPr>
        <w:t>pplication period:</w:t>
      </w:r>
      <w:r w:rsidRPr="00A409F4">
        <w:rPr>
          <w:rFonts w:eastAsia="Arial Unicode MS"/>
          <w:sz w:val="22"/>
          <w:szCs w:val="22"/>
        </w:rPr>
        <w:t xml:space="preserve"> </w:t>
      </w:r>
      <w:r w:rsidRPr="00A409F4">
        <w:rPr>
          <w:rFonts w:eastAsia="Arial Unicode MS" w:hint="eastAsia"/>
          <w:sz w:val="22"/>
          <w:szCs w:val="22"/>
        </w:rPr>
        <w:t xml:space="preserve">Applications may be submitted </w:t>
      </w:r>
      <w:r w:rsidRPr="00A409F4">
        <w:rPr>
          <w:rFonts w:eastAsia="Arial Unicode MS"/>
          <w:sz w:val="22"/>
          <w:szCs w:val="22"/>
        </w:rPr>
        <w:t>to the starting date</w:t>
      </w:r>
      <w:r w:rsidRPr="00A409F4">
        <w:rPr>
          <w:rFonts w:eastAsia="Arial Unicode MS" w:hint="eastAsia"/>
          <w:sz w:val="22"/>
          <w:szCs w:val="22"/>
        </w:rPr>
        <w:t xml:space="preserve"> of the class</w:t>
      </w:r>
      <w:r w:rsidRPr="00A409F4">
        <w:rPr>
          <w:rFonts w:eastAsia="Arial Unicode MS"/>
          <w:sz w:val="22"/>
          <w:szCs w:val="22"/>
        </w:rPr>
        <w:t xml:space="preserve"> until </w:t>
      </w:r>
      <w:r w:rsidRPr="00A409F4">
        <w:rPr>
          <w:rFonts w:eastAsia="Arial Unicode MS" w:hint="eastAsia"/>
          <w:sz w:val="22"/>
          <w:szCs w:val="22"/>
        </w:rPr>
        <w:t xml:space="preserve">all vacancies </w:t>
      </w:r>
      <w:r w:rsidRPr="00A409F4">
        <w:rPr>
          <w:rFonts w:eastAsia="Arial Unicode MS"/>
          <w:sz w:val="22"/>
          <w:szCs w:val="22"/>
        </w:rPr>
        <w:t>are filled.</w:t>
      </w:r>
    </w:p>
    <w:p w:rsidR="00C4626D" w:rsidRDefault="00C4626D" w:rsidP="000A0E04">
      <w:pPr>
        <w:spacing w:line="280" w:lineRule="exact"/>
        <w:ind w:leftChars="100" w:left="460" w:hangingChars="100" w:hanging="220"/>
        <w:rPr>
          <w:rFonts w:eastAsia="Arial Unicode MS"/>
          <w:sz w:val="22"/>
          <w:szCs w:val="22"/>
        </w:rPr>
      </w:pPr>
    </w:p>
    <w:p w:rsidR="00462396" w:rsidRPr="00A409F4" w:rsidRDefault="00462396" w:rsidP="000A0E04">
      <w:pPr>
        <w:spacing w:line="280" w:lineRule="exact"/>
        <w:ind w:leftChars="100" w:left="460" w:hangingChars="100" w:hanging="220"/>
        <w:rPr>
          <w:rFonts w:eastAsia="Arial Unicode MS"/>
          <w:sz w:val="22"/>
          <w:szCs w:val="22"/>
        </w:rPr>
      </w:pPr>
      <w:r w:rsidRPr="00A409F4">
        <w:rPr>
          <w:rFonts w:eastAsia="Arial Unicode MS"/>
          <w:sz w:val="22"/>
          <w:szCs w:val="22"/>
        </w:rPr>
        <w:lastRenderedPageBreak/>
        <w:t>d. Entry visa</w:t>
      </w:r>
      <w:r w:rsidRPr="00A409F4">
        <w:rPr>
          <w:rFonts w:eastAsia="Arial Unicode MS" w:hint="eastAsia"/>
          <w:sz w:val="22"/>
          <w:szCs w:val="22"/>
        </w:rPr>
        <w:t>:</w:t>
      </w:r>
      <w:r w:rsidRPr="00A409F4">
        <w:rPr>
          <w:rFonts w:eastAsia="Arial Unicode MS" w:hAnsi="Arial Unicode MS" w:hint="eastAsia"/>
          <w:sz w:val="22"/>
          <w:szCs w:val="22"/>
        </w:rPr>
        <w:t xml:space="preserve"> please apply for the entry visa to Taiwan at its overseas R</w:t>
      </w:r>
      <w:r w:rsidRPr="00A409F4">
        <w:rPr>
          <w:rFonts w:eastAsia="Arial Unicode MS"/>
          <w:sz w:val="22"/>
          <w:szCs w:val="22"/>
        </w:rPr>
        <w:t>epresentative Offices upon            presentation</w:t>
      </w:r>
      <w:r w:rsidRPr="00A409F4">
        <w:rPr>
          <w:rFonts w:eastAsia="Arial Unicode MS" w:hint="eastAsia"/>
          <w:sz w:val="22"/>
          <w:szCs w:val="22"/>
        </w:rPr>
        <w:t xml:space="preserve"> of </w:t>
      </w:r>
      <w:r w:rsidRPr="00A409F4">
        <w:rPr>
          <w:rFonts w:eastAsia="Arial Unicode MS"/>
          <w:sz w:val="22"/>
          <w:szCs w:val="22"/>
        </w:rPr>
        <w:t xml:space="preserve">the letter of </w:t>
      </w:r>
      <w:r w:rsidRPr="00A409F4">
        <w:rPr>
          <w:rFonts w:eastAsia="Arial Unicode MS" w:hint="eastAsia"/>
          <w:sz w:val="22"/>
          <w:szCs w:val="22"/>
        </w:rPr>
        <w:t>a</w:t>
      </w:r>
      <w:r w:rsidRPr="00A409F4">
        <w:rPr>
          <w:rFonts w:eastAsia="Arial Unicode MS"/>
          <w:sz w:val="22"/>
          <w:szCs w:val="22"/>
        </w:rPr>
        <w:t xml:space="preserve">dmission to the </w:t>
      </w:r>
      <w:r w:rsidRPr="00A409F4">
        <w:rPr>
          <w:rFonts w:eastAsia="Arial Unicode MS" w:hint="eastAsia"/>
          <w:sz w:val="22"/>
          <w:szCs w:val="22"/>
        </w:rPr>
        <w:t>p</w:t>
      </w:r>
      <w:r w:rsidRPr="00A409F4">
        <w:rPr>
          <w:rFonts w:eastAsia="Arial Unicode MS"/>
          <w:sz w:val="22"/>
          <w:szCs w:val="22"/>
        </w:rPr>
        <w:t>rogram.</w:t>
      </w:r>
    </w:p>
    <w:p w:rsidR="0043422B" w:rsidRPr="00A409F4" w:rsidRDefault="0043422B" w:rsidP="000A0E04">
      <w:pPr>
        <w:spacing w:line="280" w:lineRule="exact"/>
        <w:ind w:leftChars="100" w:left="460" w:hangingChars="100" w:hanging="220"/>
        <w:rPr>
          <w:rFonts w:eastAsia="Arial Unicode MS"/>
          <w:sz w:val="22"/>
          <w:szCs w:val="22"/>
        </w:rPr>
      </w:pPr>
      <w:r w:rsidRPr="00A409F4">
        <w:rPr>
          <w:rFonts w:eastAsia="Arial Unicode MS" w:hint="eastAsia"/>
          <w:sz w:val="22"/>
          <w:szCs w:val="22"/>
        </w:rPr>
        <w:t>e.</w:t>
      </w:r>
      <w:r w:rsidR="00F6054E" w:rsidRPr="00A409F4">
        <w:t xml:space="preserve"> </w:t>
      </w:r>
      <w:r w:rsidR="00F6054E" w:rsidRPr="00A409F4">
        <w:rPr>
          <w:rFonts w:eastAsia="Arial Unicode MS"/>
          <w:sz w:val="22"/>
          <w:szCs w:val="22"/>
        </w:rPr>
        <w:t xml:space="preserve">Should there be less than 20 enrolled attendants in the classes one month before the activity begin, the </w:t>
      </w:r>
      <w:r w:rsidR="00DC0693" w:rsidRPr="00A409F4">
        <w:rPr>
          <w:rFonts w:eastAsia="Arial Unicode MS" w:hint="eastAsia"/>
          <w:sz w:val="22"/>
          <w:szCs w:val="22"/>
        </w:rPr>
        <w:t>Sponsor</w:t>
      </w:r>
      <w:r w:rsidR="00F6054E" w:rsidRPr="00A409F4">
        <w:rPr>
          <w:rFonts w:eastAsia="Arial Unicode MS"/>
          <w:sz w:val="22"/>
          <w:szCs w:val="22"/>
        </w:rPr>
        <w:t xml:space="preserve"> has the right to cancel it and will inform the attendants. The payments already made such as airline tickets will not be reimbursed by the</w:t>
      </w:r>
      <w:r w:rsidR="00F6054E" w:rsidRPr="00A409F4">
        <w:rPr>
          <w:rFonts w:eastAsia="Arial Unicode MS" w:hint="eastAsia"/>
          <w:sz w:val="22"/>
          <w:szCs w:val="22"/>
        </w:rPr>
        <w:t xml:space="preserve"> </w:t>
      </w:r>
      <w:r w:rsidR="00DC0693" w:rsidRPr="00A409F4">
        <w:rPr>
          <w:rFonts w:eastAsia="Arial Unicode MS" w:hint="eastAsia"/>
          <w:sz w:val="22"/>
          <w:szCs w:val="22"/>
        </w:rPr>
        <w:t>Sponsor</w:t>
      </w:r>
      <w:r w:rsidR="00F6054E" w:rsidRPr="00A409F4">
        <w:rPr>
          <w:rFonts w:eastAsia="Arial Unicode MS"/>
          <w:sz w:val="22"/>
          <w:szCs w:val="22"/>
        </w:rPr>
        <w:t>.</w:t>
      </w:r>
    </w:p>
    <w:p w:rsidR="00462396" w:rsidRPr="00A409F4" w:rsidRDefault="00462396" w:rsidP="00724AE1">
      <w:pPr>
        <w:tabs>
          <w:tab w:val="left" w:pos="360"/>
        </w:tabs>
        <w:spacing w:beforeLines="50" w:line="280" w:lineRule="exact"/>
        <w:rPr>
          <w:rFonts w:eastAsia="Arial Unicode MS"/>
          <w:sz w:val="22"/>
          <w:szCs w:val="22"/>
        </w:rPr>
      </w:pPr>
      <w:r w:rsidRPr="00A409F4">
        <w:rPr>
          <w:rFonts w:eastAsia="Arial Unicode MS"/>
          <w:sz w:val="22"/>
          <w:szCs w:val="22"/>
        </w:rPr>
        <w:t>7. Registration</w:t>
      </w:r>
    </w:p>
    <w:p w:rsidR="00462396" w:rsidRPr="00A409F4" w:rsidRDefault="00462396" w:rsidP="000A0E04">
      <w:pPr>
        <w:spacing w:line="280" w:lineRule="exact"/>
        <w:ind w:leftChars="100" w:left="460" w:hangingChars="100" w:hanging="220"/>
        <w:rPr>
          <w:rFonts w:eastAsia="Arial Unicode MS"/>
          <w:sz w:val="22"/>
          <w:szCs w:val="22"/>
        </w:rPr>
      </w:pPr>
      <w:r w:rsidRPr="00A409F4">
        <w:rPr>
          <w:rFonts w:eastAsia="Arial Unicode MS"/>
          <w:sz w:val="22"/>
          <w:szCs w:val="22"/>
        </w:rPr>
        <w:t>a. Date</w:t>
      </w:r>
      <w:r w:rsidRPr="00A409F4">
        <w:rPr>
          <w:rFonts w:eastAsia="Arial Unicode MS" w:hint="eastAsia"/>
          <w:sz w:val="22"/>
          <w:szCs w:val="22"/>
        </w:rPr>
        <w:t>: t</w:t>
      </w:r>
      <w:r w:rsidRPr="00A409F4">
        <w:rPr>
          <w:rFonts w:eastAsia="Arial Unicode MS"/>
          <w:sz w:val="22"/>
          <w:szCs w:val="22"/>
        </w:rPr>
        <w:t xml:space="preserve">he registration date will be printed on the letter of </w:t>
      </w:r>
      <w:r w:rsidRPr="00A409F4">
        <w:rPr>
          <w:rFonts w:eastAsia="Arial Unicode MS" w:hint="eastAsia"/>
          <w:sz w:val="22"/>
          <w:szCs w:val="22"/>
        </w:rPr>
        <w:t>a</w:t>
      </w:r>
      <w:r w:rsidRPr="00A409F4">
        <w:rPr>
          <w:rFonts w:eastAsia="Arial Unicode MS"/>
          <w:sz w:val="22"/>
          <w:szCs w:val="22"/>
        </w:rPr>
        <w:t xml:space="preserve">dmission. Applicants who cannot register on the specified date must notify the OCAC via </w:t>
      </w:r>
      <w:r w:rsidRPr="00A409F4">
        <w:rPr>
          <w:rFonts w:eastAsia="Arial Unicode MS" w:hint="eastAsia"/>
          <w:sz w:val="22"/>
          <w:szCs w:val="22"/>
        </w:rPr>
        <w:t xml:space="preserve">the </w:t>
      </w:r>
      <w:r w:rsidRPr="00A409F4">
        <w:rPr>
          <w:rFonts w:eastAsia="Arial Unicode MS"/>
          <w:sz w:val="22"/>
          <w:szCs w:val="22"/>
        </w:rPr>
        <w:t xml:space="preserve">local representative office or cultural center beforehand. Maximum postponement of registration is 3 days. Applicants of continued study who cannot register on time must inform the Center of their absence in advance. </w:t>
      </w:r>
    </w:p>
    <w:p w:rsidR="00462396" w:rsidRPr="00A409F4" w:rsidRDefault="00462396" w:rsidP="000A0E04">
      <w:pPr>
        <w:spacing w:line="280" w:lineRule="exact"/>
        <w:ind w:left="100"/>
        <w:rPr>
          <w:rFonts w:eastAsia="Arial Unicode MS"/>
          <w:sz w:val="22"/>
          <w:szCs w:val="22"/>
        </w:rPr>
      </w:pPr>
      <w:r w:rsidRPr="00A409F4">
        <w:rPr>
          <w:rFonts w:eastAsia="Arial Unicode MS"/>
          <w:sz w:val="22"/>
          <w:szCs w:val="22"/>
        </w:rPr>
        <w:t xml:space="preserve"> b.</w:t>
      </w:r>
      <w:r w:rsidRPr="00A409F4">
        <w:rPr>
          <w:rFonts w:eastAsia="Arial Unicode MS"/>
          <w:sz w:val="28"/>
          <w:szCs w:val="22"/>
        </w:rPr>
        <w:t xml:space="preserve"> </w:t>
      </w:r>
      <w:r w:rsidRPr="00A409F4">
        <w:rPr>
          <w:rFonts w:eastAsia="Arial Unicode MS" w:hint="eastAsia"/>
          <w:sz w:val="22"/>
          <w:szCs w:val="22"/>
        </w:rPr>
        <w:t>Registration l</w:t>
      </w:r>
      <w:r w:rsidRPr="00A409F4">
        <w:rPr>
          <w:rFonts w:eastAsia="Arial Unicode MS"/>
          <w:sz w:val="22"/>
          <w:szCs w:val="22"/>
        </w:rPr>
        <w:t>ocation</w:t>
      </w:r>
      <w:r w:rsidRPr="00A409F4">
        <w:rPr>
          <w:rFonts w:eastAsia="Arial Unicode MS" w:hint="eastAsia"/>
          <w:sz w:val="22"/>
          <w:szCs w:val="22"/>
        </w:rPr>
        <w:t xml:space="preserve"> </w:t>
      </w:r>
      <w:r w:rsidRPr="00A409F4">
        <w:rPr>
          <w:rFonts w:eastAsia="Arial Unicode MS"/>
          <w:sz w:val="22"/>
          <w:szCs w:val="22"/>
        </w:rPr>
        <w:t>will be specified on the letter of admission issued by the OCAC.</w:t>
      </w:r>
    </w:p>
    <w:p w:rsidR="00462396" w:rsidRPr="00A409F4" w:rsidRDefault="00462396" w:rsidP="000A0E04">
      <w:pPr>
        <w:tabs>
          <w:tab w:val="left" w:pos="360"/>
        </w:tabs>
        <w:spacing w:line="280" w:lineRule="exact"/>
        <w:ind w:leftChars="-158" w:left="435" w:hangingChars="370" w:hanging="814"/>
        <w:rPr>
          <w:rFonts w:eastAsia="Arial Unicode MS"/>
          <w:sz w:val="22"/>
          <w:szCs w:val="22"/>
        </w:rPr>
      </w:pPr>
      <w:r w:rsidRPr="00A409F4">
        <w:rPr>
          <w:rFonts w:eastAsia="Arial Unicode MS"/>
          <w:sz w:val="22"/>
          <w:szCs w:val="22"/>
        </w:rPr>
        <w:t xml:space="preserve">  </w:t>
      </w:r>
      <w:r w:rsidRPr="00A409F4">
        <w:rPr>
          <w:rFonts w:eastAsia="Arial Unicode MS" w:hint="eastAsia"/>
          <w:sz w:val="22"/>
          <w:szCs w:val="22"/>
        </w:rPr>
        <w:t xml:space="preserve"> </w:t>
      </w:r>
      <w:r w:rsidRPr="00A409F4">
        <w:rPr>
          <w:rFonts w:eastAsia="Arial Unicode MS"/>
          <w:sz w:val="22"/>
          <w:szCs w:val="22"/>
        </w:rPr>
        <w:t xml:space="preserve"> </w:t>
      </w:r>
      <w:r w:rsidRPr="00A409F4">
        <w:rPr>
          <w:rFonts w:eastAsia="Arial Unicode MS"/>
          <w:sz w:val="28"/>
          <w:szCs w:val="22"/>
        </w:rPr>
        <w:t xml:space="preserve"> </w:t>
      </w:r>
      <w:r w:rsidRPr="00A409F4">
        <w:rPr>
          <w:rFonts w:eastAsia="Arial Unicode MS"/>
          <w:sz w:val="22"/>
          <w:szCs w:val="22"/>
        </w:rPr>
        <w:t>c.</w:t>
      </w:r>
      <w:r w:rsidRPr="00A409F4">
        <w:rPr>
          <w:rFonts w:eastAsia="Arial Unicode MS"/>
          <w:sz w:val="28"/>
          <w:szCs w:val="22"/>
        </w:rPr>
        <w:t xml:space="preserve"> </w:t>
      </w:r>
      <w:r w:rsidRPr="00A409F4">
        <w:rPr>
          <w:rFonts w:eastAsia="Arial Unicode MS"/>
          <w:sz w:val="22"/>
          <w:szCs w:val="22"/>
        </w:rPr>
        <w:t xml:space="preserve">Upon registration, students must present their </w:t>
      </w:r>
      <w:r w:rsidRPr="00A409F4">
        <w:rPr>
          <w:rFonts w:eastAsia="Arial Unicode MS" w:hint="eastAsia"/>
          <w:sz w:val="22"/>
          <w:szCs w:val="22"/>
        </w:rPr>
        <w:t>letter</w:t>
      </w:r>
      <w:r w:rsidRPr="00A409F4">
        <w:rPr>
          <w:rFonts w:eastAsia="Arial Unicode MS"/>
          <w:sz w:val="22"/>
          <w:szCs w:val="22"/>
        </w:rPr>
        <w:t xml:space="preserve"> of </w:t>
      </w:r>
      <w:r w:rsidRPr="00A409F4">
        <w:rPr>
          <w:rFonts w:eastAsia="Arial Unicode MS" w:hint="eastAsia"/>
          <w:sz w:val="22"/>
          <w:szCs w:val="22"/>
        </w:rPr>
        <w:t>a</w:t>
      </w:r>
      <w:r w:rsidRPr="00A409F4">
        <w:rPr>
          <w:rFonts w:eastAsia="Arial Unicode MS"/>
          <w:sz w:val="22"/>
          <w:szCs w:val="22"/>
        </w:rPr>
        <w:t xml:space="preserve">dmission and pay the tuition fee. Passports should be </w:t>
      </w:r>
      <w:r w:rsidRPr="00A409F4">
        <w:rPr>
          <w:rFonts w:eastAsia="Arial Unicode MS" w:hint="eastAsia"/>
          <w:sz w:val="22"/>
          <w:szCs w:val="22"/>
        </w:rPr>
        <w:t>submitted to</w:t>
      </w:r>
      <w:r w:rsidRPr="00A409F4">
        <w:rPr>
          <w:rFonts w:eastAsia="Arial Unicode MS"/>
          <w:sz w:val="22"/>
          <w:szCs w:val="22"/>
        </w:rPr>
        <w:t xml:space="preserve"> the center for safekeeping. Student ID card</w:t>
      </w:r>
      <w:r w:rsidRPr="00A409F4">
        <w:rPr>
          <w:rFonts w:eastAsia="Arial Unicode MS" w:hint="eastAsia"/>
          <w:sz w:val="22"/>
          <w:szCs w:val="22"/>
        </w:rPr>
        <w:t>s</w:t>
      </w:r>
      <w:r w:rsidRPr="00A409F4">
        <w:rPr>
          <w:rFonts w:eastAsia="Arial Unicode MS"/>
          <w:sz w:val="22"/>
          <w:szCs w:val="22"/>
        </w:rPr>
        <w:t>, program handbook</w:t>
      </w:r>
      <w:r w:rsidRPr="00A409F4">
        <w:rPr>
          <w:rFonts w:eastAsia="Arial Unicode MS" w:hint="eastAsia"/>
          <w:sz w:val="22"/>
          <w:szCs w:val="22"/>
        </w:rPr>
        <w:t>s</w:t>
      </w:r>
      <w:r w:rsidRPr="00A409F4">
        <w:rPr>
          <w:rFonts w:eastAsia="Arial Unicode MS"/>
          <w:sz w:val="22"/>
          <w:szCs w:val="22"/>
        </w:rPr>
        <w:t xml:space="preserve"> and dormitory assignments will then be distributed.</w:t>
      </w:r>
    </w:p>
    <w:p w:rsidR="00462396" w:rsidRPr="00A409F4" w:rsidRDefault="00462396" w:rsidP="000A0E04">
      <w:pPr>
        <w:tabs>
          <w:tab w:val="left" w:pos="480"/>
        </w:tabs>
        <w:spacing w:line="280" w:lineRule="exact"/>
        <w:ind w:left="1800" w:hanging="1800"/>
        <w:rPr>
          <w:rFonts w:eastAsia="Arial Unicode MS"/>
          <w:sz w:val="22"/>
          <w:szCs w:val="22"/>
        </w:rPr>
      </w:pPr>
      <w:r w:rsidRPr="00A409F4">
        <w:rPr>
          <w:rFonts w:eastAsia="Arial Unicode MS" w:hint="eastAsia"/>
          <w:sz w:val="22"/>
          <w:szCs w:val="22"/>
        </w:rPr>
        <w:t xml:space="preserve">  </w:t>
      </w:r>
      <w:r w:rsidRPr="00A409F4">
        <w:rPr>
          <w:rFonts w:eastAsia="Arial Unicode MS"/>
          <w:sz w:val="22"/>
          <w:szCs w:val="22"/>
        </w:rPr>
        <w:t>d. Tuition fee</w:t>
      </w:r>
      <w:r w:rsidRPr="00A409F4">
        <w:rPr>
          <w:rFonts w:eastAsia="Arial Unicode MS" w:hAnsi="Arial Unicode MS" w:hint="eastAsia"/>
          <w:sz w:val="22"/>
          <w:szCs w:val="22"/>
        </w:rPr>
        <w:t xml:space="preserve">: </w:t>
      </w:r>
      <w:r w:rsidRPr="00A409F4">
        <w:rPr>
          <w:rFonts w:eastAsia="Arial Unicode MS"/>
          <w:sz w:val="22"/>
          <w:szCs w:val="22"/>
        </w:rPr>
        <w:t>the total fee for each student is</w:t>
      </w:r>
      <w:r w:rsidRPr="00A409F4">
        <w:rPr>
          <w:rFonts w:eastAsia="Arial Unicode MS" w:hint="eastAsia"/>
          <w:sz w:val="22"/>
          <w:szCs w:val="22"/>
        </w:rPr>
        <w:t xml:space="preserve"> </w:t>
      </w:r>
      <w:r w:rsidRPr="00A409F4">
        <w:rPr>
          <w:rFonts w:eastAsia="Arial Unicode MS"/>
          <w:sz w:val="22"/>
          <w:szCs w:val="22"/>
        </w:rPr>
        <w:t>NT$4</w:t>
      </w:r>
      <w:r w:rsidR="003955F3">
        <w:rPr>
          <w:rFonts w:eastAsia="Arial Unicode MS" w:hint="eastAsia"/>
          <w:sz w:val="22"/>
          <w:szCs w:val="22"/>
        </w:rPr>
        <w:t>8,</w:t>
      </w:r>
      <w:r w:rsidRPr="00A409F4">
        <w:rPr>
          <w:rFonts w:eastAsia="Arial Unicode MS"/>
          <w:sz w:val="22"/>
          <w:szCs w:val="22"/>
        </w:rPr>
        <w:t xml:space="preserve">000 per term (6 weeks). </w:t>
      </w:r>
      <w:r w:rsidRPr="00A409F4">
        <w:rPr>
          <w:rFonts w:eastAsia="Arial Unicode MS" w:hint="eastAsia"/>
          <w:sz w:val="22"/>
          <w:szCs w:val="22"/>
        </w:rPr>
        <w:t xml:space="preserve">The fee is </w:t>
      </w:r>
      <w:r w:rsidRPr="00A409F4">
        <w:rPr>
          <w:rFonts w:eastAsia="Arial Unicode MS"/>
          <w:sz w:val="22"/>
          <w:szCs w:val="22"/>
        </w:rPr>
        <w:t>shared between the student and the OCAC as follows:</w:t>
      </w:r>
    </w:p>
    <w:p w:rsidR="00462396" w:rsidRPr="00A409F4" w:rsidRDefault="00462396" w:rsidP="000A0E04">
      <w:pPr>
        <w:numPr>
          <w:ilvl w:val="0"/>
          <w:numId w:val="49"/>
        </w:numPr>
        <w:spacing w:line="280" w:lineRule="exact"/>
        <w:rPr>
          <w:rFonts w:eastAsia="Arial Unicode MS"/>
          <w:sz w:val="22"/>
          <w:szCs w:val="22"/>
        </w:rPr>
      </w:pPr>
      <w:r w:rsidRPr="00A409F4">
        <w:rPr>
          <w:rFonts w:eastAsia="Arial Unicode MS"/>
          <w:sz w:val="22"/>
          <w:szCs w:val="22"/>
        </w:rPr>
        <w:t>The student will pay NT$</w:t>
      </w:r>
      <w:r w:rsidRPr="00A409F4">
        <w:rPr>
          <w:rFonts w:eastAsia="Arial Unicode MS" w:hint="eastAsia"/>
          <w:sz w:val="22"/>
          <w:szCs w:val="22"/>
        </w:rPr>
        <w:t>2</w:t>
      </w:r>
      <w:r w:rsidR="00775EF5">
        <w:rPr>
          <w:rFonts w:eastAsia="Arial Unicode MS" w:hint="eastAsia"/>
          <w:sz w:val="22"/>
          <w:szCs w:val="22"/>
        </w:rPr>
        <w:t>4</w:t>
      </w:r>
      <w:r w:rsidR="003955F3">
        <w:rPr>
          <w:rFonts w:eastAsia="Arial Unicode MS" w:hint="eastAsia"/>
          <w:sz w:val="22"/>
          <w:szCs w:val="22"/>
        </w:rPr>
        <w:t>,000</w:t>
      </w:r>
      <w:r w:rsidRPr="00A409F4">
        <w:rPr>
          <w:rFonts w:eastAsia="Arial Unicode MS"/>
          <w:sz w:val="22"/>
          <w:szCs w:val="22"/>
        </w:rPr>
        <w:t xml:space="preserve"> per term (6 weeks)</w:t>
      </w:r>
      <w:r w:rsidRPr="00A409F4">
        <w:rPr>
          <w:rFonts w:eastAsia="Arial Unicode MS" w:hint="eastAsia"/>
          <w:sz w:val="22"/>
          <w:szCs w:val="22"/>
        </w:rPr>
        <w:t xml:space="preserve">, which </w:t>
      </w:r>
      <w:r w:rsidRPr="00A409F4">
        <w:rPr>
          <w:rFonts w:eastAsia="Arial Unicode MS"/>
          <w:sz w:val="22"/>
          <w:szCs w:val="22"/>
        </w:rPr>
        <w:t>covers meals, accommodation</w:t>
      </w:r>
      <w:r w:rsidRPr="00A409F4">
        <w:rPr>
          <w:rFonts w:eastAsia="Arial Unicode MS" w:hint="eastAsia"/>
          <w:sz w:val="22"/>
          <w:szCs w:val="22"/>
        </w:rPr>
        <w:t>s</w:t>
      </w:r>
      <w:r w:rsidRPr="00A409F4">
        <w:rPr>
          <w:rFonts w:eastAsia="Arial Unicode MS"/>
          <w:sz w:val="22"/>
          <w:szCs w:val="22"/>
        </w:rPr>
        <w:t xml:space="preserve"> and insurance.</w:t>
      </w:r>
    </w:p>
    <w:p w:rsidR="00462396" w:rsidRPr="00A409F4" w:rsidRDefault="00462396" w:rsidP="000A0E04">
      <w:pPr>
        <w:numPr>
          <w:ilvl w:val="0"/>
          <w:numId w:val="49"/>
        </w:numPr>
        <w:spacing w:line="280" w:lineRule="exact"/>
        <w:rPr>
          <w:rFonts w:eastAsia="Arial Unicode MS"/>
          <w:sz w:val="22"/>
          <w:szCs w:val="22"/>
        </w:rPr>
      </w:pPr>
      <w:r w:rsidRPr="00A409F4">
        <w:rPr>
          <w:rFonts w:eastAsia="Arial Unicode MS"/>
          <w:sz w:val="22"/>
          <w:szCs w:val="22"/>
        </w:rPr>
        <w:t>The OCAC will pay NT$</w:t>
      </w:r>
      <w:r w:rsidR="003955F3">
        <w:rPr>
          <w:rFonts w:eastAsia="Arial Unicode MS" w:hint="eastAsia"/>
          <w:sz w:val="22"/>
          <w:szCs w:val="22"/>
        </w:rPr>
        <w:t>2</w:t>
      </w:r>
      <w:r w:rsidR="00775EF5">
        <w:rPr>
          <w:rFonts w:eastAsia="Arial Unicode MS" w:hint="eastAsia"/>
          <w:sz w:val="22"/>
          <w:szCs w:val="22"/>
        </w:rPr>
        <w:t>4</w:t>
      </w:r>
      <w:r w:rsidR="003955F3">
        <w:rPr>
          <w:rFonts w:eastAsia="Arial Unicode MS" w:hint="eastAsia"/>
          <w:sz w:val="22"/>
          <w:szCs w:val="22"/>
        </w:rPr>
        <w:t>,0</w:t>
      </w:r>
      <w:r w:rsidR="003F30BF" w:rsidRPr="00A409F4">
        <w:rPr>
          <w:rFonts w:eastAsia="Arial Unicode MS" w:hint="eastAsia"/>
          <w:sz w:val="22"/>
          <w:szCs w:val="22"/>
        </w:rPr>
        <w:t>00</w:t>
      </w:r>
      <w:r w:rsidRPr="00A409F4">
        <w:rPr>
          <w:rFonts w:eastAsia="Arial Unicode MS"/>
          <w:sz w:val="22"/>
          <w:szCs w:val="22"/>
        </w:rPr>
        <w:t xml:space="preserve"> per term (6 weeks) for each student</w:t>
      </w:r>
      <w:r w:rsidRPr="00A409F4">
        <w:rPr>
          <w:rFonts w:eastAsia="Arial Unicode MS" w:hint="eastAsia"/>
          <w:sz w:val="22"/>
          <w:szCs w:val="22"/>
        </w:rPr>
        <w:t xml:space="preserve">, which </w:t>
      </w:r>
      <w:r w:rsidRPr="00A409F4">
        <w:rPr>
          <w:rFonts w:eastAsia="Arial Unicode MS"/>
          <w:sz w:val="22"/>
          <w:szCs w:val="22"/>
        </w:rPr>
        <w:t>covers teachers’ salary, textbooks</w:t>
      </w:r>
      <w:r w:rsidRPr="00A409F4">
        <w:rPr>
          <w:rFonts w:eastAsia="Arial Unicode MS" w:hint="eastAsia"/>
          <w:sz w:val="22"/>
          <w:szCs w:val="22"/>
        </w:rPr>
        <w:t xml:space="preserve">, </w:t>
      </w:r>
      <w:r w:rsidRPr="00A409F4">
        <w:rPr>
          <w:rFonts w:eastAsia="Arial Unicode MS"/>
          <w:sz w:val="22"/>
          <w:szCs w:val="22"/>
        </w:rPr>
        <w:t>handouts, trips and excursions, as well as administrative and accommodation/catering fee</w:t>
      </w:r>
      <w:r w:rsidRPr="00A409F4">
        <w:rPr>
          <w:rFonts w:eastAsia="Arial Unicode MS" w:hint="eastAsia"/>
          <w:sz w:val="22"/>
          <w:szCs w:val="22"/>
        </w:rPr>
        <w:t>.</w:t>
      </w:r>
    </w:p>
    <w:p w:rsidR="00462396" w:rsidRPr="00A409F4" w:rsidRDefault="00462396" w:rsidP="000A0E04">
      <w:pPr>
        <w:spacing w:line="280" w:lineRule="exact"/>
        <w:ind w:leftChars="92" w:left="441" w:hangingChars="100" w:hanging="220"/>
        <w:rPr>
          <w:sz w:val="22"/>
        </w:rPr>
      </w:pPr>
      <w:r w:rsidRPr="00A409F4">
        <w:rPr>
          <w:rFonts w:eastAsia="Arial Unicode MS" w:hint="eastAsia"/>
          <w:sz w:val="22"/>
          <w:szCs w:val="22"/>
        </w:rPr>
        <w:t>e.</w:t>
      </w:r>
      <w:r w:rsidRPr="00A409F4">
        <w:rPr>
          <w:rFonts w:eastAsia="標楷體" w:hint="eastAsia"/>
        </w:rPr>
        <w:t xml:space="preserve"> </w:t>
      </w:r>
      <w:r w:rsidRPr="00A409F4">
        <w:rPr>
          <w:rFonts w:eastAsia="標楷體" w:hint="eastAsia"/>
          <w:sz w:val="22"/>
        </w:rPr>
        <w:t xml:space="preserve">The students are required to pay the </w:t>
      </w:r>
      <w:r w:rsidRPr="00A409F4">
        <w:rPr>
          <w:rFonts w:eastAsia="標楷體"/>
          <w:sz w:val="22"/>
        </w:rPr>
        <w:t>tuition</w:t>
      </w:r>
      <w:r w:rsidRPr="00A409F4">
        <w:rPr>
          <w:rFonts w:eastAsia="標楷體" w:hint="eastAsia"/>
          <w:sz w:val="22"/>
        </w:rPr>
        <w:t xml:space="preserve"> to the language center on the registration date and there is</w:t>
      </w:r>
      <w:r w:rsidRPr="00A409F4">
        <w:rPr>
          <w:rFonts w:eastAsia="標楷體" w:hAnsi="標楷體"/>
          <w:sz w:val="22"/>
        </w:rPr>
        <w:t xml:space="preserve"> no refund in any situation</w:t>
      </w:r>
      <w:r w:rsidRPr="00A409F4">
        <w:rPr>
          <w:rFonts w:eastAsia="標楷體" w:hAnsi="標楷體" w:hint="eastAsia"/>
          <w:sz w:val="22"/>
        </w:rPr>
        <w:t>.</w:t>
      </w:r>
    </w:p>
    <w:p w:rsidR="00462396" w:rsidRPr="00A409F4" w:rsidRDefault="00462396" w:rsidP="00724AE1">
      <w:pPr>
        <w:tabs>
          <w:tab w:val="left" w:pos="240"/>
          <w:tab w:val="left" w:pos="480"/>
        </w:tabs>
        <w:spacing w:beforeLines="50" w:line="280" w:lineRule="exact"/>
        <w:rPr>
          <w:rFonts w:eastAsia="Arial Unicode MS"/>
          <w:bCs/>
          <w:sz w:val="22"/>
          <w:szCs w:val="22"/>
        </w:rPr>
      </w:pPr>
      <w:r w:rsidRPr="00A409F4">
        <w:rPr>
          <w:rFonts w:eastAsia="Arial Unicode MS"/>
          <w:bCs/>
          <w:sz w:val="22"/>
          <w:szCs w:val="22"/>
        </w:rPr>
        <w:t>8. Regulations for Continued Study</w:t>
      </w:r>
    </w:p>
    <w:p w:rsidR="00462396" w:rsidRPr="00A409F4" w:rsidRDefault="00462396" w:rsidP="000A0E04">
      <w:pPr>
        <w:spacing w:line="280" w:lineRule="exact"/>
        <w:ind w:left="436" w:hanging="198"/>
        <w:rPr>
          <w:rFonts w:eastAsia="Arial Unicode MS"/>
          <w:sz w:val="22"/>
          <w:szCs w:val="22"/>
          <w:u w:val="single"/>
        </w:rPr>
      </w:pPr>
      <w:r w:rsidRPr="00A409F4">
        <w:rPr>
          <w:rFonts w:eastAsia="Arial Unicode MS"/>
          <w:sz w:val="22"/>
          <w:szCs w:val="22"/>
        </w:rPr>
        <w:t>a. Students may apply for continued study</w:t>
      </w:r>
      <w:r w:rsidRPr="00A409F4">
        <w:rPr>
          <w:rFonts w:eastAsia="Arial Unicode MS" w:hint="eastAsia"/>
          <w:sz w:val="22"/>
          <w:szCs w:val="22"/>
        </w:rPr>
        <w:t>.</w:t>
      </w:r>
      <w:r w:rsidRPr="00A409F4">
        <w:rPr>
          <w:rFonts w:eastAsia="Arial Unicode MS"/>
          <w:sz w:val="22"/>
          <w:szCs w:val="22"/>
        </w:rPr>
        <w:t xml:space="preserve"> The OCAC will consider students’ performance and the number of new applicants in deciding whether students will be permitted to continue studying</w:t>
      </w:r>
      <w:r w:rsidRPr="00A409F4">
        <w:rPr>
          <w:rFonts w:eastAsia="Arial Unicode MS" w:hint="eastAsia"/>
          <w:sz w:val="22"/>
          <w:szCs w:val="22"/>
        </w:rPr>
        <w:t xml:space="preserve"> or get subsidization in the program</w:t>
      </w:r>
      <w:r w:rsidRPr="00A409F4">
        <w:rPr>
          <w:rFonts w:eastAsia="Arial Unicode MS"/>
          <w:sz w:val="22"/>
          <w:szCs w:val="22"/>
        </w:rPr>
        <w:t>. No appeals will be accepted from applicants (including those who pay the full tuition)</w:t>
      </w:r>
      <w:r w:rsidRPr="00A409F4">
        <w:rPr>
          <w:rFonts w:eastAsia="Arial Unicode MS" w:hint="eastAsia"/>
          <w:sz w:val="22"/>
          <w:szCs w:val="22"/>
        </w:rPr>
        <w:t>. T</w:t>
      </w:r>
      <w:r w:rsidRPr="00A409F4">
        <w:rPr>
          <w:rFonts w:eastAsia="Arial Unicode MS"/>
          <w:sz w:val="22"/>
          <w:szCs w:val="22"/>
        </w:rPr>
        <w:t>he</w:t>
      </w:r>
      <w:r w:rsidRPr="00A409F4">
        <w:rPr>
          <w:rFonts w:eastAsia="Arial Unicode MS" w:hint="eastAsia"/>
          <w:sz w:val="22"/>
          <w:szCs w:val="22"/>
        </w:rPr>
        <w:t xml:space="preserve"> subsidization is </w:t>
      </w:r>
      <w:r w:rsidRPr="00A409F4">
        <w:rPr>
          <w:rFonts w:eastAsia="Arial Unicode MS"/>
          <w:sz w:val="22"/>
          <w:szCs w:val="22"/>
        </w:rPr>
        <w:t>limited</w:t>
      </w:r>
      <w:r w:rsidRPr="00A409F4">
        <w:rPr>
          <w:rFonts w:eastAsia="Arial Unicode MS" w:hint="eastAsia"/>
          <w:sz w:val="22"/>
          <w:szCs w:val="22"/>
        </w:rPr>
        <w:t xml:space="preserve"> for one time</w:t>
      </w:r>
      <w:r w:rsidRPr="00A409F4">
        <w:rPr>
          <w:rFonts w:eastAsia="Arial Unicode MS"/>
          <w:sz w:val="22"/>
          <w:szCs w:val="22"/>
        </w:rPr>
        <w:t xml:space="preserve"> </w:t>
      </w:r>
      <w:r w:rsidRPr="00A409F4">
        <w:rPr>
          <w:rFonts w:eastAsia="Arial Unicode MS" w:hint="eastAsia"/>
          <w:sz w:val="22"/>
          <w:szCs w:val="22"/>
        </w:rPr>
        <w:t xml:space="preserve">and the </w:t>
      </w:r>
      <w:r w:rsidRPr="00A409F4">
        <w:rPr>
          <w:rFonts w:eastAsia="Arial Unicode MS"/>
          <w:sz w:val="22"/>
          <w:szCs w:val="22"/>
        </w:rPr>
        <w:t xml:space="preserve">total period of study cannot exceed </w:t>
      </w:r>
      <w:r w:rsidRPr="00A409F4">
        <w:rPr>
          <w:rFonts w:eastAsia="Arial Unicode MS" w:hint="eastAsia"/>
          <w:sz w:val="22"/>
          <w:szCs w:val="22"/>
        </w:rPr>
        <w:t>three</w:t>
      </w:r>
      <w:r w:rsidRPr="00A409F4">
        <w:rPr>
          <w:rFonts w:eastAsia="Arial Unicode MS"/>
          <w:sz w:val="22"/>
          <w:szCs w:val="22"/>
        </w:rPr>
        <w:t xml:space="preserve"> sessions. Students who continue after the second period are not eligible for subsidization and must pay the full tuition.</w:t>
      </w:r>
    </w:p>
    <w:p w:rsidR="00462396" w:rsidRPr="00A409F4" w:rsidRDefault="00462396" w:rsidP="000A0E04">
      <w:pPr>
        <w:spacing w:line="280" w:lineRule="exact"/>
        <w:ind w:left="453" w:hanging="215"/>
        <w:rPr>
          <w:rFonts w:eastAsia="Arial Unicode MS"/>
          <w:sz w:val="22"/>
          <w:szCs w:val="22"/>
        </w:rPr>
      </w:pPr>
      <w:r w:rsidRPr="00A409F4">
        <w:rPr>
          <w:rFonts w:eastAsia="Arial Unicode MS"/>
          <w:sz w:val="22"/>
          <w:szCs w:val="22"/>
        </w:rPr>
        <w:t>b.</w:t>
      </w:r>
      <w:r w:rsidRPr="00A409F4">
        <w:rPr>
          <w:rFonts w:eastAsia="Arial Unicode MS" w:hint="eastAsia"/>
          <w:sz w:val="22"/>
          <w:szCs w:val="22"/>
        </w:rPr>
        <w:t xml:space="preserve"> Applications for continued study should be submitted to the Center before the program ends.</w:t>
      </w:r>
    </w:p>
    <w:p w:rsidR="00462396" w:rsidRPr="00A409F4" w:rsidRDefault="00462396" w:rsidP="00724AE1">
      <w:pPr>
        <w:spacing w:beforeLines="50" w:line="280" w:lineRule="exact"/>
        <w:rPr>
          <w:rFonts w:eastAsia="Arial Unicode MS"/>
          <w:sz w:val="22"/>
          <w:szCs w:val="22"/>
        </w:rPr>
      </w:pPr>
      <w:r w:rsidRPr="00A409F4">
        <w:rPr>
          <w:rFonts w:eastAsia="Arial Unicode MS"/>
          <w:sz w:val="22"/>
          <w:szCs w:val="22"/>
        </w:rPr>
        <w:t>9. Important Notices</w:t>
      </w:r>
    </w:p>
    <w:p w:rsidR="00462396" w:rsidRPr="00A409F4" w:rsidRDefault="00462396" w:rsidP="000A0E04">
      <w:pPr>
        <w:tabs>
          <w:tab w:val="left" w:pos="360"/>
        </w:tabs>
        <w:spacing w:line="280" w:lineRule="exact"/>
        <w:ind w:leftChars="-150" w:left="-1" w:hangingChars="163" w:hanging="359"/>
        <w:rPr>
          <w:rFonts w:eastAsia="Arial Unicode MS"/>
          <w:sz w:val="22"/>
          <w:szCs w:val="22"/>
        </w:rPr>
      </w:pPr>
      <w:r w:rsidRPr="00A409F4">
        <w:rPr>
          <w:rFonts w:eastAsia="Arial Unicode MS" w:hint="eastAsia"/>
          <w:sz w:val="22"/>
          <w:szCs w:val="22"/>
        </w:rPr>
        <w:t xml:space="preserve">     </w:t>
      </w:r>
      <w:r w:rsidRPr="00A409F4">
        <w:rPr>
          <w:rFonts w:eastAsia="Arial Unicode MS" w:hint="eastAsia"/>
          <w:sz w:val="28"/>
          <w:szCs w:val="22"/>
        </w:rPr>
        <w:t xml:space="preserve"> </w:t>
      </w:r>
      <w:r w:rsidRPr="00A409F4">
        <w:rPr>
          <w:rFonts w:eastAsia="Arial Unicode MS"/>
          <w:sz w:val="22"/>
          <w:szCs w:val="22"/>
        </w:rPr>
        <w:t>a. There will be no classes on national holidays</w:t>
      </w:r>
      <w:r w:rsidRPr="00A409F4">
        <w:rPr>
          <w:rFonts w:eastAsia="Arial Unicode MS" w:hint="eastAsia"/>
          <w:sz w:val="22"/>
          <w:szCs w:val="22"/>
        </w:rPr>
        <w:t>.</w:t>
      </w:r>
    </w:p>
    <w:p w:rsidR="00462396" w:rsidRPr="00A409F4" w:rsidRDefault="00462396" w:rsidP="000A0E04">
      <w:pPr>
        <w:numPr>
          <w:ilvl w:val="12"/>
          <w:numId w:val="0"/>
        </w:numPr>
        <w:tabs>
          <w:tab w:val="left" w:pos="360"/>
        </w:tabs>
        <w:spacing w:line="280" w:lineRule="exact"/>
        <w:ind w:left="539" w:hangingChars="245" w:hanging="539"/>
        <w:rPr>
          <w:rFonts w:eastAsia="Arial Unicode MS"/>
          <w:sz w:val="22"/>
          <w:szCs w:val="22"/>
        </w:rPr>
      </w:pPr>
      <w:r w:rsidRPr="00A409F4">
        <w:rPr>
          <w:rFonts w:eastAsia="Arial Unicode MS"/>
          <w:sz w:val="22"/>
          <w:szCs w:val="22"/>
        </w:rPr>
        <w:t xml:space="preserve">   b. Students must abide by the Center’s rules and regulations during the program. Students committing serious violations will be reported to the OCAC and be expelled.</w:t>
      </w:r>
    </w:p>
    <w:p w:rsidR="00462396" w:rsidRPr="00A409F4" w:rsidRDefault="00462396" w:rsidP="000A0E04">
      <w:pPr>
        <w:numPr>
          <w:ilvl w:val="12"/>
          <w:numId w:val="0"/>
        </w:numPr>
        <w:spacing w:line="280" w:lineRule="exact"/>
        <w:ind w:left="550" w:hangingChars="250" w:hanging="550"/>
        <w:rPr>
          <w:rFonts w:eastAsia="Arial Unicode MS"/>
          <w:sz w:val="22"/>
          <w:szCs w:val="22"/>
        </w:rPr>
      </w:pPr>
      <w:r w:rsidRPr="00A409F4">
        <w:rPr>
          <w:rFonts w:eastAsia="Arial Unicode MS"/>
          <w:sz w:val="22"/>
          <w:szCs w:val="22"/>
        </w:rPr>
        <w:t xml:space="preserve">   c. A Certificate of Study will be issued by the </w:t>
      </w:r>
      <w:r w:rsidRPr="00A409F4">
        <w:rPr>
          <w:rFonts w:eastAsia="Arial Unicode MS" w:hint="eastAsia"/>
          <w:sz w:val="22"/>
          <w:szCs w:val="22"/>
        </w:rPr>
        <w:t>OCAC</w:t>
      </w:r>
      <w:r w:rsidRPr="00A409F4">
        <w:rPr>
          <w:rFonts w:eastAsia="Arial Unicode MS"/>
          <w:sz w:val="22"/>
          <w:szCs w:val="22"/>
        </w:rPr>
        <w:t xml:space="preserve"> to certify that the students have completed the program.</w:t>
      </w:r>
    </w:p>
    <w:p w:rsidR="00462396" w:rsidRPr="00A409F4" w:rsidRDefault="00462396" w:rsidP="000A0E04">
      <w:pPr>
        <w:numPr>
          <w:ilvl w:val="12"/>
          <w:numId w:val="0"/>
        </w:numPr>
        <w:spacing w:line="280" w:lineRule="exact"/>
        <w:ind w:left="550" w:hangingChars="250" w:hanging="550"/>
        <w:rPr>
          <w:rFonts w:eastAsia="Arial Unicode MS"/>
          <w:sz w:val="22"/>
          <w:szCs w:val="22"/>
        </w:rPr>
      </w:pPr>
      <w:r w:rsidRPr="00A409F4">
        <w:rPr>
          <w:rFonts w:eastAsia="Arial Unicode MS"/>
          <w:sz w:val="22"/>
          <w:szCs w:val="22"/>
        </w:rPr>
        <w:t xml:space="preserve">   d. Smoking and drinking are prohibited in the Center. Violators will be punished according to the regulation</w:t>
      </w:r>
      <w:r w:rsidRPr="00A409F4">
        <w:rPr>
          <w:rFonts w:eastAsia="Arial Unicode MS" w:hint="eastAsia"/>
          <w:sz w:val="22"/>
          <w:szCs w:val="22"/>
        </w:rPr>
        <w:t>s</w:t>
      </w:r>
      <w:r w:rsidRPr="00A409F4">
        <w:rPr>
          <w:rFonts w:eastAsia="Arial Unicode MS"/>
          <w:sz w:val="22"/>
          <w:szCs w:val="22"/>
        </w:rPr>
        <w:t>.</w:t>
      </w:r>
    </w:p>
    <w:p w:rsidR="00462396" w:rsidRPr="00A409F4" w:rsidRDefault="00462396" w:rsidP="000A0E04">
      <w:pPr>
        <w:numPr>
          <w:ilvl w:val="12"/>
          <w:numId w:val="0"/>
        </w:numPr>
        <w:spacing w:line="280" w:lineRule="exact"/>
        <w:ind w:left="533" w:hanging="533"/>
        <w:rPr>
          <w:rFonts w:eastAsia="Arial Unicode MS"/>
          <w:sz w:val="22"/>
          <w:szCs w:val="22"/>
        </w:rPr>
      </w:pPr>
      <w:r w:rsidRPr="00A409F4">
        <w:rPr>
          <w:rFonts w:eastAsia="Arial Unicode MS"/>
          <w:sz w:val="22"/>
          <w:szCs w:val="22"/>
        </w:rPr>
        <w:t xml:space="preserve">   e. </w:t>
      </w:r>
      <w:r w:rsidRPr="00A409F4">
        <w:rPr>
          <w:rFonts w:eastAsia="Arial Unicode MS"/>
          <w:bCs/>
          <w:iCs/>
          <w:sz w:val="22"/>
          <w:szCs w:val="22"/>
        </w:rPr>
        <w:t xml:space="preserve">Participants are advised to purchase medical insurance in their countries of residence prior to attending the study program. </w:t>
      </w:r>
      <w:r w:rsidRPr="00A409F4">
        <w:rPr>
          <w:rFonts w:eastAsia="Arial Unicode MS" w:hint="eastAsia"/>
          <w:bCs/>
          <w:iCs/>
          <w:sz w:val="22"/>
          <w:szCs w:val="22"/>
        </w:rPr>
        <w:t>T</w:t>
      </w:r>
      <w:r w:rsidRPr="00A409F4">
        <w:rPr>
          <w:rFonts w:eastAsia="Arial Unicode MS"/>
          <w:bCs/>
          <w:iCs/>
          <w:sz w:val="22"/>
          <w:szCs w:val="22"/>
        </w:rPr>
        <w:t>he Center will not be liable, nor willing, to pay for any medical expenses incurred by its participants. I</w:t>
      </w:r>
      <w:r w:rsidRPr="00A409F4">
        <w:rPr>
          <w:rFonts w:eastAsia="Arial Unicode MS" w:hint="eastAsia"/>
          <w:bCs/>
          <w:iCs/>
          <w:sz w:val="22"/>
          <w:szCs w:val="22"/>
        </w:rPr>
        <w:t>n addition</w:t>
      </w:r>
      <w:r w:rsidRPr="00A409F4">
        <w:rPr>
          <w:rFonts w:eastAsia="Arial Unicode MS"/>
          <w:bCs/>
          <w:iCs/>
          <w:sz w:val="22"/>
          <w:szCs w:val="22"/>
        </w:rPr>
        <w:t>, any requests for medical compensation</w:t>
      </w:r>
      <w:r w:rsidRPr="00A409F4">
        <w:rPr>
          <w:rFonts w:eastAsia="Arial Unicode MS" w:hint="eastAsia"/>
          <w:bCs/>
          <w:iCs/>
          <w:sz w:val="22"/>
          <w:szCs w:val="22"/>
        </w:rPr>
        <w:t>s</w:t>
      </w:r>
      <w:r w:rsidRPr="00A409F4">
        <w:rPr>
          <w:rFonts w:eastAsia="Arial Unicode MS"/>
          <w:bCs/>
          <w:iCs/>
          <w:sz w:val="22"/>
          <w:szCs w:val="22"/>
        </w:rPr>
        <w:t xml:space="preserve"> from the participants or their parents will be denied.</w:t>
      </w:r>
    </w:p>
    <w:p w:rsidR="00462396" w:rsidRPr="00A409F4" w:rsidRDefault="00462396" w:rsidP="000A0E04">
      <w:pPr>
        <w:numPr>
          <w:ilvl w:val="12"/>
          <w:numId w:val="0"/>
        </w:numPr>
        <w:spacing w:line="280" w:lineRule="exact"/>
        <w:ind w:left="533" w:hanging="533"/>
        <w:rPr>
          <w:rFonts w:eastAsia="Arial Unicode MS"/>
          <w:b/>
          <w:i/>
          <w:sz w:val="22"/>
          <w:szCs w:val="22"/>
        </w:rPr>
      </w:pPr>
      <w:r w:rsidRPr="00A409F4">
        <w:rPr>
          <w:rFonts w:eastAsia="Arial Unicode MS"/>
          <w:sz w:val="22"/>
          <w:szCs w:val="22"/>
        </w:rPr>
        <w:t xml:space="preserve">   f. </w:t>
      </w:r>
      <w:r w:rsidRPr="00A409F4">
        <w:rPr>
          <w:rFonts w:eastAsia="Arial Unicode MS"/>
          <w:bCs/>
          <w:iCs/>
          <w:sz w:val="22"/>
          <w:szCs w:val="22"/>
        </w:rPr>
        <w:t>Applicants who have special medical conditions</w:t>
      </w:r>
      <w:r w:rsidRPr="00A409F4">
        <w:rPr>
          <w:rFonts w:eastAsia="Arial Unicode MS" w:hint="eastAsia"/>
          <w:bCs/>
          <w:iCs/>
          <w:sz w:val="22"/>
          <w:szCs w:val="22"/>
        </w:rPr>
        <w:t xml:space="preserve"> such as </w:t>
      </w:r>
      <w:r w:rsidRPr="00A409F4">
        <w:rPr>
          <w:rFonts w:eastAsia="Arial Unicode MS"/>
          <w:bCs/>
          <w:iCs/>
          <w:sz w:val="22"/>
          <w:szCs w:val="22"/>
        </w:rPr>
        <w:t xml:space="preserve">heart problems, diabetes, </w:t>
      </w:r>
      <w:r w:rsidR="00090406" w:rsidRPr="00A409F4">
        <w:rPr>
          <w:rFonts w:eastAsia="Arial Unicode MS" w:hint="eastAsia"/>
          <w:bCs/>
          <w:iCs/>
          <w:sz w:val="22"/>
          <w:szCs w:val="22"/>
        </w:rPr>
        <w:t xml:space="preserve">major surgery, </w:t>
      </w:r>
      <w:r w:rsidRPr="00A409F4">
        <w:rPr>
          <w:rFonts w:eastAsia="Arial Unicode MS"/>
          <w:bCs/>
          <w:iCs/>
          <w:sz w:val="22"/>
          <w:szCs w:val="22"/>
        </w:rPr>
        <w:t xml:space="preserve">hypertension, epilepsy, </w:t>
      </w:r>
      <w:r w:rsidRPr="00A409F4">
        <w:rPr>
          <w:rFonts w:eastAsia="Arial Unicode MS" w:hint="eastAsia"/>
          <w:bCs/>
          <w:iCs/>
          <w:sz w:val="22"/>
          <w:szCs w:val="22"/>
        </w:rPr>
        <w:t xml:space="preserve">pregnancy </w:t>
      </w:r>
      <w:r w:rsidRPr="00A409F4">
        <w:rPr>
          <w:rFonts w:eastAsia="Arial Unicode MS"/>
          <w:bCs/>
          <w:iCs/>
          <w:sz w:val="22"/>
          <w:szCs w:val="22"/>
        </w:rPr>
        <w:t xml:space="preserve">should not participate in the program. Applicants are solely responsible for the care of their medical conditions while participating in the program. The study program will not be liable for any damages or accidents that occur as a result of the applicants’ health conditions. </w:t>
      </w:r>
      <w:r w:rsidRPr="00A409F4">
        <w:rPr>
          <w:rFonts w:eastAsia="Arial Unicode MS" w:hint="eastAsia"/>
          <w:bCs/>
          <w:iCs/>
          <w:sz w:val="22"/>
          <w:szCs w:val="22"/>
        </w:rPr>
        <w:t>A</w:t>
      </w:r>
      <w:r w:rsidRPr="00A409F4">
        <w:rPr>
          <w:rFonts w:eastAsia="Arial Unicode MS"/>
          <w:bCs/>
          <w:iCs/>
          <w:sz w:val="22"/>
          <w:szCs w:val="22"/>
        </w:rPr>
        <w:t>pplicants have to pay their own medical and return expenses.</w:t>
      </w:r>
    </w:p>
    <w:p w:rsidR="00462396" w:rsidRPr="00A409F4" w:rsidRDefault="00462396" w:rsidP="000A0E04">
      <w:pPr>
        <w:numPr>
          <w:ilvl w:val="12"/>
          <w:numId w:val="0"/>
        </w:numPr>
        <w:spacing w:line="280" w:lineRule="exact"/>
        <w:rPr>
          <w:rFonts w:eastAsia="Arial Unicode MS"/>
          <w:sz w:val="22"/>
          <w:szCs w:val="22"/>
        </w:rPr>
      </w:pPr>
      <w:r w:rsidRPr="00A409F4">
        <w:rPr>
          <w:rFonts w:eastAsia="Arial Unicode MS"/>
          <w:sz w:val="22"/>
          <w:szCs w:val="22"/>
        </w:rPr>
        <w:t xml:space="preserve">   g. Upon completing the program, students are required to promptly return to their countries.</w:t>
      </w:r>
    </w:p>
    <w:p w:rsidR="00462396" w:rsidRPr="00A409F4" w:rsidRDefault="00462396" w:rsidP="000A0E04">
      <w:pPr>
        <w:spacing w:line="280" w:lineRule="exact"/>
        <w:ind w:left="555" w:hanging="555"/>
        <w:rPr>
          <w:rFonts w:eastAsia="Arial Unicode MS"/>
          <w:sz w:val="22"/>
          <w:szCs w:val="22"/>
        </w:rPr>
      </w:pPr>
      <w:r w:rsidRPr="00A409F4">
        <w:rPr>
          <w:rFonts w:eastAsia="Arial Unicode MS" w:hint="eastAsia"/>
          <w:sz w:val="22"/>
          <w:szCs w:val="22"/>
        </w:rPr>
        <w:t xml:space="preserve">   h</w:t>
      </w:r>
      <w:r w:rsidRPr="00A409F4">
        <w:rPr>
          <w:rFonts w:eastAsia="Arial Unicode MS"/>
          <w:sz w:val="22"/>
          <w:szCs w:val="22"/>
        </w:rPr>
        <w:t xml:space="preserve">. </w:t>
      </w:r>
      <w:r w:rsidRPr="00A409F4">
        <w:rPr>
          <w:rFonts w:eastAsia="Arial Unicode MS"/>
          <w:spacing w:val="-6"/>
          <w:sz w:val="22"/>
          <w:szCs w:val="22"/>
        </w:rPr>
        <w:t>According to the laws of Ministry of Health</w:t>
      </w:r>
      <w:r w:rsidRPr="00A409F4">
        <w:rPr>
          <w:rFonts w:eastAsia="Arial Unicode MS" w:hint="eastAsia"/>
          <w:spacing w:val="-6"/>
          <w:sz w:val="22"/>
          <w:szCs w:val="22"/>
        </w:rPr>
        <w:t xml:space="preserve"> and Welfare</w:t>
      </w:r>
      <w:r w:rsidRPr="00A409F4">
        <w:rPr>
          <w:rFonts w:eastAsia="Arial Unicode MS"/>
          <w:spacing w:val="-6"/>
          <w:sz w:val="22"/>
          <w:szCs w:val="22"/>
        </w:rPr>
        <w:t xml:space="preserve"> in Taiwan, compatriots who </w:t>
      </w:r>
      <w:r w:rsidR="00213A09" w:rsidRPr="00A409F4">
        <w:rPr>
          <w:rFonts w:eastAsia="Arial Unicode MS" w:hint="eastAsia"/>
          <w:spacing w:val="-6"/>
          <w:sz w:val="22"/>
          <w:szCs w:val="22"/>
        </w:rPr>
        <w:t>receive</w:t>
      </w:r>
      <w:r w:rsidR="003C6560" w:rsidRPr="00A409F4">
        <w:rPr>
          <w:rFonts w:eastAsia="Arial Unicode MS" w:hint="eastAsia"/>
          <w:spacing w:val="-6"/>
          <w:sz w:val="22"/>
          <w:szCs w:val="22"/>
        </w:rPr>
        <w:t xml:space="preserve"> the Alien Resident Certificate</w:t>
      </w:r>
      <w:r w:rsidR="00213A09" w:rsidRPr="00A409F4">
        <w:rPr>
          <w:rFonts w:eastAsia="Arial Unicode MS" w:hint="eastAsia"/>
          <w:spacing w:val="-6"/>
          <w:sz w:val="22"/>
          <w:szCs w:val="22"/>
        </w:rPr>
        <w:t xml:space="preserve"> and </w:t>
      </w:r>
      <w:r w:rsidRPr="00A409F4">
        <w:rPr>
          <w:rFonts w:eastAsia="Arial Unicode MS"/>
          <w:spacing w:val="-6"/>
          <w:sz w:val="22"/>
          <w:szCs w:val="22"/>
        </w:rPr>
        <w:t>stay in Taiwan for more than 6 consecutive months (inclusive) must enroll in the National Health Insurance program and pay approximately NT$749 of insurance premium per month</w:t>
      </w:r>
      <w:r w:rsidRPr="00A409F4">
        <w:rPr>
          <w:rFonts w:eastAsia="Arial Unicode MS" w:hint="eastAsia"/>
          <w:spacing w:val="-6"/>
          <w:sz w:val="22"/>
          <w:szCs w:val="22"/>
        </w:rPr>
        <w:t>（</w:t>
      </w:r>
      <w:r w:rsidRPr="00A409F4">
        <w:rPr>
          <w:rFonts w:eastAsia="Arial Unicode MS" w:hint="eastAsia"/>
          <w:spacing w:val="-6"/>
          <w:sz w:val="22"/>
          <w:szCs w:val="22"/>
        </w:rPr>
        <w:t>the exact amount is in accordance with the NHI</w:t>
      </w:r>
      <w:r w:rsidRPr="00A409F4">
        <w:rPr>
          <w:rFonts w:eastAsia="Arial Unicode MS"/>
          <w:spacing w:val="-6"/>
          <w:sz w:val="22"/>
          <w:szCs w:val="22"/>
        </w:rPr>
        <w:t>’</w:t>
      </w:r>
      <w:r w:rsidRPr="00A409F4">
        <w:rPr>
          <w:rFonts w:eastAsia="Arial Unicode MS" w:hint="eastAsia"/>
          <w:spacing w:val="-6"/>
          <w:sz w:val="22"/>
          <w:szCs w:val="22"/>
        </w:rPr>
        <w:t>s regulations</w:t>
      </w:r>
      <w:r w:rsidRPr="00A409F4">
        <w:rPr>
          <w:rFonts w:eastAsia="Arial Unicode MS" w:hint="eastAsia"/>
          <w:spacing w:val="-6"/>
          <w:sz w:val="22"/>
          <w:szCs w:val="22"/>
        </w:rPr>
        <w:t>）</w:t>
      </w:r>
      <w:r w:rsidRPr="00A409F4">
        <w:rPr>
          <w:rFonts w:eastAsia="Arial Unicode MS"/>
          <w:spacing w:val="-6"/>
          <w:sz w:val="22"/>
          <w:szCs w:val="22"/>
        </w:rPr>
        <w:t xml:space="preserve">. </w:t>
      </w:r>
    </w:p>
    <w:sectPr w:rsidR="00462396" w:rsidRPr="00A409F4" w:rsidSect="000A0E04">
      <w:footerReference w:type="even" r:id="rId9"/>
      <w:footerReference w:type="default" r:id="rId10"/>
      <w:pgSz w:w="11906" w:h="16838" w:code="9"/>
      <w:pgMar w:top="851" w:right="680" w:bottom="567" w:left="851" w:header="340" w:footer="227" w:gutter="0"/>
      <w:cols w:space="425"/>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626D" w:rsidRDefault="00C4626D">
      <w:pPr>
        <w:spacing w:line="240" w:lineRule="auto"/>
      </w:pPr>
      <w:r>
        <w:separator/>
      </w:r>
    </w:p>
  </w:endnote>
  <w:endnote w:type="continuationSeparator" w:id="1">
    <w:p w:rsidR="00C4626D" w:rsidRDefault="00C4626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華康楷書體W5">
    <w:altName w:val="Arial Unicode MS"/>
    <w:charset w:val="88"/>
    <w:family w:val="script"/>
    <w:pitch w:val="fixed"/>
    <w:sig w:usb0="F1007BFF" w:usb1="29FFFFFF" w:usb2="00000037" w:usb3="00000000" w:csb0="003F00F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26D" w:rsidRDefault="00283EF3">
    <w:pPr>
      <w:pStyle w:val="a8"/>
      <w:framePr w:wrap="around" w:vAnchor="text" w:hAnchor="margin" w:xAlign="right" w:y="1"/>
      <w:rPr>
        <w:rStyle w:val="a9"/>
      </w:rPr>
    </w:pPr>
    <w:r>
      <w:rPr>
        <w:rStyle w:val="a9"/>
      </w:rPr>
      <w:fldChar w:fldCharType="begin"/>
    </w:r>
    <w:r w:rsidR="00C4626D">
      <w:rPr>
        <w:rStyle w:val="a9"/>
      </w:rPr>
      <w:instrText xml:space="preserve">PAGE  </w:instrText>
    </w:r>
    <w:r>
      <w:rPr>
        <w:rStyle w:val="a9"/>
      </w:rPr>
      <w:fldChar w:fldCharType="end"/>
    </w:r>
  </w:p>
  <w:p w:rsidR="00C4626D" w:rsidRDefault="00C4626D">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26D" w:rsidRDefault="00283EF3">
    <w:pPr>
      <w:pStyle w:val="a8"/>
      <w:framePr w:wrap="around" w:vAnchor="text" w:hAnchor="margin" w:xAlign="right" w:y="1"/>
      <w:rPr>
        <w:rStyle w:val="a9"/>
      </w:rPr>
    </w:pPr>
    <w:r>
      <w:rPr>
        <w:rStyle w:val="a9"/>
      </w:rPr>
      <w:fldChar w:fldCharType="begin"/>
    </w:r>
    <w:r w:rsidR="00C4626D">
      <w:rPr>
        <w:rStyle w:val="a9"/>
      </w:rPr>
      <w:instrText xml:space="preserve">PAGE  </w:instrText>
    </w:r>
    <w:r>
      <w:rPr>
        <w:rStyle w:val="a9"/>
      </w:rPr>
      <w:fldChar w:fldCharType="separate"/>
    </w:r>
    <w:r w:rsidR="00724AE1">
      <w:rPr>
        <w:rStyle w:val="a9"/>
        <w:noProof/>
      </w:rPr>
      <w:t>1</w:t>
    </w:r>
    <w:r>
      <w:rPr>
        <w:rStyle w:val="a9"/>
      </w:rPr>
      <w:fldChar w:fldCharType="end"/>
    </w:r>
  </w:p>
  <w:p w:rsidR="00C4626D" w:rsidRDefault="00C4626D">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626D" w:rsidRDefault="00C4626D">
      <w:pPr>
        <w:spacing w:line="240" w:lineRule="auto"/>
      </w:pPr>
      <w:r>
        <w:separator/>
      </w:r>
    </w:p>
  </w:footnote>
  <w:footnote w:type="continuationSeparator" w:id="1">
    <w:p w:rsidR="00C4626D" w:rsidRDefault="00C4626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661A2"/>
    <w:multiLevelType w:val="singleLevel"/>
    <w:tmpl w:val="B1A6A000"/>
    <w:lvl w:ilvl="0">
      <w:start w:val="1"/>
      <w:numFmt w:val="lowerLetter"/>
      <w:lvlText w:val="%1."/>
      <w:lvlJc w:val="left"/>
      <w:pPr>
        <w:tabs>
          <w:tab w:val="num" w:pos="600"/>
        </w:tabs>
        <w:ind w:left="600" w:hanging="240"/>
      </w:pPr>
      <w:rPr>
        <w:rFonts w:hint="default"/>
        <w:b/>
      </w:rPr>
    </w:lvl>
  </w:abstractNum>
  <w:abstractNum w:abstractNumId="1">
    <w:nsid w:val="027E52BF"/>
    <w:multiLevelType w:val="singleLevel"/>
    <w:tmpl w:val="801AD654"/>
    <w:lvl w:ilvl="0">
      <w:start w:val="1"/>
      <w:numFmt w:val="taiwaneseCountingThousand"/>
      <w:lvlText w:val="%1、"/>
      <w:lvlJc w:val="left"/>
      <w:pPr>
        <w:tabs>
          <w:tab w:val="num" w:pos="645"/>
        </w:tabs>
        <w:ind w:left="645" w:hanging="645"/>
      </w:pPr>
      <w:rPr>
        <w:rFonts w:hint="eastAsia"/>
      </w:rPr>
    </w:lvl>
  </w:abstractNum>
  <w:abstractNum w:abstractNumId="2">
    <w:nsid w:val="04D630B8"/>
    <w:multiLevelType w:val="hybridMultilevel"/>
    <w:tmpl w:val="99B64FF6"/>
    <w:lvl w:ilvl="0" w:tplc="85385412">
      <w:start w:val="1"/>
      <w:numFmt w:val="taiwaneseCountingThousand"/>
      <w:lvlText w:val="（%1）"/>
      <w:lvlJc w:val="left"/>
      <w:pPr>
        <w:tabs>
          <w:tab w:val="num" w:pos="1320"/>
        </w:tabs>
        <w:ind w:left="1320" w:hanging="720"/>
      </w:pPr>
      <w:rPr>
        <w:rFonts w:hint="eastAsia"/>
      </w:rPr>
    </w:lvl>
    <w:lvl w:ilvl="1" w:tplc="B25CE438">
      <w:start w:val="1"/>
      <w:numFmt w:val="lowerLetter"/>
      <w:lvlText w:val="%2."/>
      <w:lvlJc w:val="left"/>
      <w:pPr>
        <w:tabs>
          <w:tab w:val="num" w:pos="1440"/>
        </w:tabs>
        <w:ind w:left="1440" w:hanging="360"/>
      </w:pPr>
      <w:rPr>
        <w:rFonts w:hint="default"/>
      </w:rPr>
    </w:lvl>
    <w:lvl w:ilvl="2" w:tplc="D8B43316">
      <w:start w:val="1"/>
      <w:numFmt w:val="decimal"/>
      <w:lvlText w:val="%3、"/>
      <w:lvlJc w:val="left"/>
      <w:pPr>
        <w:tabs>
          <w:tab w:val="num" w:pos="1920"/>
        </w:tabs>
        <w:ind w:left="1920" w:hanging="360"/>
      </w:pPr>
      <w:rPr>
        <w:rFonts w:hint="default"/>
      </w:rPr>
    </w:lvl>
    <w:lvl w:ilvl="3" w:tplc="49384C6C" w:tentative="1">
      <w:start w:val="1"/>
      <w:numFmt w:val="decimal"/>
      <w:lvlText w:val="%4."/>
      <w:lvlJc w:val="left"/>
      <w:pPr>
        <w:tabs>
          <w:tab w:val="num" w:pos="2520"/>
        </w:tabs>
        <w:ind w:left="2520" w:hanging="480"/>
      </w:pPr>
    </w:lvl>
    <w:lvl w:ilvl="4" w:tplc="31C82940" w:tentative="1">
      <w:start w:val="1"/>
      <w:numFmt w:val="ideographTraditional"/>
      <w:lvlText w:val="%5、"/>
      <w:lvlJc w:val="left"/>
      <w:pPr>
        <w:tabs>
          <w:tab w:val="num" w:pos="3000"/>
        </w:tabs>
        <w:ind w:left="3000" w:hanging="480"/>
      </w:pPr>
    </w:lvl>
    <w:lvl w:ilvl="5" w:tplc="D44AD782" w:tentative="1">
      <w:start w:val="1"/>
      <w:numFmt w:val="lowerRoman"/>
      <w:lvlText w:val="%6."/>
      <w:lvlJc w:val="right"/>
      <w:pPr>
        <w:tabs>
          <w:tab w:val="num" w:pos="3480"/>
        </w:tabs>
        <w:ind w:left="3480" w:hanging="480"/>
      </w:pPr>
    </w:lvl>
    <w:lvl w:ilvl="6" w:tplc="34E46928" w:tentative="1">
      <w:start w:val="1"/>
      <w:numFmt w:val="decimal"/>
      <w:lvlText w:val="%7."/>
      <w:lvlJc w:val="left"/>
      <w:pPr>
        <w:tabs>
          <w:tab w:val="num" w:pos="3960"/>
        </w:tabs>
        <w:ind w:left="3960" w:hanging="480"/>
      </w:pPr>
    </w:lvl>
    <w:lvl w:ilvl="7" w:tplc="BF6AF8DE" w:tentative="1">
      <w:start w:val="1"/>
      <w:numFmt w:val="ideographTraditional"/>
      <w:lvlText w:val="%8、"/>
      <w:lvlJc w:val="left"/>
      <w:pPr>
        <w:tabs>
          <w:tab w:val="num" w:pos="4440"/>
        </w:tabs>
        <w:ind w:left="4440" w:hanging="480"/>
      </w:pPr>
    </w:lvl>
    <w:lvl w:ilvl="8" w:tplc="24BE0BAE" w:tentative="1">
      <w:start w:val="1"/>
      <w:numFmt w:val="lowerRoman"/>
      <w:lvlText w:val="%9."/>
      <w:lvlJc w:val="right"/>
      <w:pPr>
        <w:tabs>
          <w:tab w:val="num" w:pos="4920"/>
        </w:tabs>
        <w:ind w:left="4920" w:hanging="480"/>
      </w:pPr>
    </w:lvl>
  </w:abstractNum>
  <w:abstractNum w:abstractNumId="3">
    <w:nsid w:val="06663948"/>
    <w:multiLevelType w:val="hybridMultilevel"/>
    <w:tmpl w:val="36B2A846"/>
    <w:lvl w:ilvl="0" w:tplc="9232071C">
      <w:start w:val="1"/>
      <w:numFmt w:val="decimal"/>
      <w:lvlText w:val="%1."/>
      <w:lvlJc w:val="left"/>
      <w:pPr>
        <w:tabs>
          <w:tab w:val="num" w:pos="1320"/>
        </w:tabs>
        <w:ind w:left="1320" w:hanging="360"/>
      </w:pPr>
      <w:rPr>
        <w:rFonts w:hint="eastAsia"/>
      </w:rPr>
    </w:lvl>
    <w:lvl w:ilvl="1" w:tplc="0B8C4D9C" w:tentative="1">
      <w:start w:val="1"/>
      <w:numFmt w:val="ideographTraditional"/>
      <w:lvlText w:val="%2、"/>
      <w:lvlJc w:val="left"/>
      <w:pPr>
        <w:tabs>
          <w:tab w:val="num" w:pos="1920"/>
        </w:tabs>
        <w:ind w:left="1920" w:hanging="480"/>
      </w:pPr>
    </w:lvl>
    <w:lvl w:ilvl="2" w:tplc="AEB84CC4" w:tentative="1">
      <w:start w:val="1"/>
      <w:numFmt w:val="lowerRoman"/>
      <w:lvlText w:val="%3."/>
      <w:lvlJc w:val="right"/>
      <w:pPr>
        <w:tabs>
          <w:tab w:val="num" w:pos="2400"/>
        </w:tabs>
        <w:ind w:left="2400" w:hanging="480"/>
      </w:pPr>
    </w:lvl>
    <w:lvl w:ilvl="3" w:tplc="835E39BE" w:tentative="1">
      <w:start w:val="1"/>
      <w:numFmt w:val="decimal"/>
      <w:lvlText w:val="%4."/>
      <w:lvlJc w:val="left"/>
      <w:pPr>
        <w:tabs>
          <w:tab w:val="num" w:pos="2880"/>
        </w:tabs>
        <w:ind w:left="2880" w:hanging="480"/>
      </w:pPr>
    </w:lvl>
    <w:lvl w:ilvl="4" w:tplc="85ACA30C" w:tentative="1">
      <w:start w:val="1"/>
      <w:numFmt w:val="ideographTraditional"/>
      <w:lvlText w:val="%5、"/>
      <w:lvlJc w:val="left"/>
      <w:pPr>
        <w:tabs>
          <w:tab w:val="num" w:pos="3360"/>
        </w:tabs>
        <w:ind w:left="3360" w:hanging="480"/>
      </w:pPr>
    </w:lvl>
    <w:lvl w:ilvl="5" w:tplc="6AAA98E6" w:tentative="1">
      <w:start w:val="1"/>
      <w:numFmt w:val="lowerRoman"/>
      <w:lvlText w:val="%6."/>
      <w:lvlJc w:val="right"/>
      <w:pPr>
        <w:tabs>
          <w:tab w:val="num" w:pos="3840"/>
        </w:tabs>
        <w:ind w:left="3840" w:hanging="480"/>
      </w:pPr>
    </w:lvl>
    <w:lvl w:ilvl="6" w:tplc="3A26380A" w:tentative="1">
      <w:start w:val="1"/>
      <w:numFmt w:val="decimal"/>
      <w:lvlText w:val="%7."/>
      <w:lvlJc w:val="left"/>
      <w:pPr>
        <w:tabs>
          <w:tab w:val="num" w:pos="4320"/>
        </w:tabs>
        <w:ind w:left="4320" w:hanging="480"/>
      </w:pPr>
    </w:lvl>
    <w:lvl w:ilvl="7" w:tplc="3050EF6E" w:tentative="1">
      <w:start w:val="1"/>
      <w:numFmt w:val="ideographTraditional"/>
      <w:lvlText w:val="%8、"/>
      <w:lvlJc w:val="left"/>
      <w:pPr>
        <w:tabs>
          <w:tab w:val="num" w:pos="4800"/>
        </w:tabs>
        <w:ind w:left="4800" w:hanging="480"/>
      </w:pPr>
    </w:lvl>
    <w:lvl w:ilvl="8" w:tplc="E640A8DA" w:tentative="1">
      <w:start w:val="1"/>
      <w:numFmt w:val="lowerRoman"/>
      <w:lvlText w:val="%9."/>
      <w:lvlJc w:val="right"/>
      <w:pPr>
        <w:tabs>
          <w:tab w:val="num" w:pos="5280"/>
        </w:tabs>
        <w:ind w:left="5280" w:hanging="480"/>
      </w:pPr>
    </w:lvl>
  </w:abstractNum>
  <w:abstractNum w:abstractNumId="4">
    <w:nsid w:val="092454AB"/>
    <w:multiLevelType w:val="singleLevel"/>
    <w:tmpl w:val="CFEE7E6E"/>
    <w:lvl w:ilvl="0">
      <w:start w:val="1"/>
      <w:numFmt w:val="taiwaneseCountingThousand"/>
      <w:lvlText w:val="（%1）"/>
      <w:lvlJc w:val="left"/>
      <w:pPr>
        <w:tabs>
          <w:tab w:val="num" w:pos="960"/>
        </w:tabs>
        <w:ind w:left="960" w:hanging="720"/>
      </w:pPr>
      <w:rPr>
        <w:rFonts w:hint="eastAsia"/>
        <w:b w:val="0"/>
      </w:rPr>
    </w:lvl>
  </w:abstractNum>
  <w:abstractNum w:abstractNumId="5">
    <w:nsid w:val="0D1512FC"/>
    <w:multiLevelType w:val="singleLevel"/>
    <w:tmpl w:val="82043DEA"/>
    <w:lvl w:ilvl="0">
      <w:start w:val="1"/>
      <w:numFmt w:val="decimal"/>
      <w:lvlText w:val="%1) "/>
      <w:legacy w:legacy="1" w:legacySpace="0" w:legacyIndent="425"/>
      <w:lvlJc w:val="left"/>
      <w:pPr>
        <w:ind w:left="2420" w:hanging="425"/>
      </w:pPr>
      <w:rPr>
        <w:rFonts w:ascii="Times New Roman" w:hAnsi="Times New Roman" w:hint="default"/>
        <w:b w:val="0"/>
        <w:i w:val="0"/>
        <w:sz w:val="24"/>
        <w:u w:val="none"/>
      </w:rPr>
    </w:lvl>
  </w:abstractNum>
  <w:abstractNum w:abstractNumId="6">
    <w:nsid w:val="0EA32CE9"/>
    <w:multiLevelType w:val="singleLevel"/>
    <w:tmpl w:val="3E50E1E2"/>
    <w:lvl w:ilvl="0">
      <w:start w:val="1"/>
      <w:numFmt w:val="taiwaneseCountingThousand"/>
      <w:lvlText w:val="（%1）"/>
      <w:lvlJc w:val="left"/>
      <w:pPr>
        <w:tabs>
          <w:tab w:val="num" w:pos="1440"/>
        </w:tabs>
        <w:ind w:left="1440" w:hanging="720"/>
      </w:pPr>
      <w:rPr>
        <w:rFonts w:hint="eastAsia"/>
      </w:rPr>
    </w:lvl>
  </w:abstractNum>
  <w:abstractNum w:abstractNumId="7">
    <w:nsid w:val="110A55AA"/>
    <w:multiLevelType w:val="hybridMultilevel"/>
    <w:tmpl w:val="05607652"/>
    <w:lvl w:ilvl="0" w:tplc="29D2E02A">
      <w:start w:val="1"/>
      <w:numFmt w:val="taiwaneseCountingThousand"/>
      <w:lvlText w:val="（%1）"/>
      <w:lvlJc w:val="left"/>
      <w:pPr>
        <w:tabs>
          <w:tab w:val="num" w:pos="1230"/>
        </w:tabs>
        <w:ind w:left="1230" w:hanging="720"/>
      </w:pPr>
      <w:rPr>
        <w:rFonts w:hint="eastAsia"/>
      </w:rPr>
    </w:lvl>
    <w:lvl w:ilvl="1" w:tplc="700CE602" w:tentative="1">
      <w:start w:val="1"/>
      <w:numFmt w:val="ideographTraditional"/>
      <w:lvlText w:val="%2、"/>
      <w:lvlJc w:val="left"/>
      <w:pPr>
        <w:tabs>
          <w:tab w:val="num" w:pos="1470"/>
        </w:tabs>
        <w:ind w:left="1470" w:hanging="480"/>
      </w:pPr>
    </w:lvl>
    <w:lvl w:ilvl="2" w:tplc="8D7E9916" w:tentative="1">
      <w:start w:val="1"/>
      <w:numFmt w:val="lowerRoman"/>
      <w:lvlText w:val="%3."/>
      <w:lvlJc w:val="right"/>
      <w:pPr>
        <w:tabs>
          <w:tab w:val="num" w:pos="1950"/>
        </w:tabs>
        <w:ind w:left="1950" w:hanging="480"/>
      </w:pPr>
    </w:lvl>
    <w:lvl w:ilvl="3" w:tplc="6FC8E11C" w:tentative="1">
      <w:start w:val="1"/>
      <w:numFmt w:val="decimal"/>
      <w:lvlText w:val="%4."/>
      <w:lvlJc w:val="left"/>
      <w:pPr>
        <w:tabs>
          <w:tab w:val="num" w:pos="2430"/>
        </w:tabs>
        <w:ind w:left="2430" w:hanging="480"/>
      </w:pPr>
    </w:lvl>
    <w:lvl w:ilvl="4" w:tplc="9F8E8110" w:tentative="1">
      <w:start w:val="1"/>
      <w:numFmt w:val="ideographTraditional"/>
      <w:lvlText w:val="%5、"/>
      <w:lvlJc w:val="left"/>
      <w:pPr>
        <w:tabs>
          <w:tab w:val="num" w:pos="2910"/>
        </w:tabs>
        <w:ind w:left="2910" w:hanging="480"/>
      </w:pPr>
    </w:lvl>
    <w:lvl w:ilvl="5" w:tplc="D9A423D2" w:tentative="1">
      <w:start w:val="1"/>
      <w:numFmt w:val="lowerRoman"/>
      <w:lvlText w:val="%6."/>
      <w:lvlJc w:val="right"/>
      <w:pPr>
        <w:tabs>
          <w:tab w:val="num" w:pos="3390"/>
        </w:tabs>
        <w:ind w:left="3390" w:hanging="480"/>
      </w:pPr>
    </w:lvl>
    <w:lvl w:ilvl="6" w:tplc="74544626" w:tentative="1">
      <w:start w:val="1"/>
      <w:numFmt w:val="decimal"/>
      <w:lvlText w:val="%7."/>
      <w:lvlJc w:val="left"/>
      <w:pPr>
        <w:tabs>
          <w:tab w:val="num" w:pos="3870"/>
        </w:tabs>
        <w:ind w:left="3870" w:hanging="480"/>
      </w:pPr>
    </w:lvl>
    <w:lvl w:ilvl="7" w:tplc="6FA8131A" w:tentative="1">
      <w:start w:val="1"/>
      <w:numFmt w:val="ideographTraditional"/>
      <w:lvlText w:val="%8、"/>
      <w:lvlJc w:val="left"/>
      <w:pPr>
        <w:tabs>
          <w:tab w:val="num" w:pos="4350"/>
        </w:tabs>
        <w:ind w:left="4350" w:hanging="480"/>
      </w:pPr>
    </w:lvl>
    <w:lvl w:ilvl="8" w:tplc="0D5CC40E" w:tentative="1">
      <w:start w:val="1"/>
      <w:numFmt w:val="lowerRoman"/>
      <w:lvlText w:val="%9."/>
      <w:lvlJc w:val="right"/>
      <w:pPr>
        <w:tabs>
          <w:tab w:val="num" w:pos="4830"/>
        </w:tabs>
        <w:ind w:left="4830" w:hanging="480"/>
      </w:pPr>
    </w:lvl>
  </w:abstractNum>
  <w:abstractNum w:abstractNumId="8">
    <w:nsid w:val="111872BD"/>
    <w:multiLevelType w:val="singleLevel"/>
    <w:tmpl w:val="1F58DA4A"/>
    <w:lvl w:ilvl="0">
      <w:start w:val="1"/>
      <w:numFmt w:val="decimal"/>
      <w:lvlText w:val="%1."/>
      <w:lvlJc w:val="left"/>
      <w:pPr>
        <w:tabs>
          <w:tab w:val="num" w:pos="390"/>
        </w:tabs>
        <w:ind w:left="390" w:hanging="225"/>
      </w:pPr>
      <w:rPr>
        <w:rFonts w:hint="default"/>
      </w:rPr>
    </w:lvl>
  </w:abstractNum>
  <w:abstractNum w:abstractNumId="9">
    <w:nsid w:val="130E4501"/>
    <w:multiLevelType w:val="singleLevel"/>
    <w:tmpl w:val="E294DE36"/>
    <w:lvl w:ilvl="0">
      <w:start w:val="2"/>
      <w:numFmt w:val="lowerLetter"/>
      <w:lvlText w:val="%1."/>
      <w:lvlJc w:val="left"/>
      <w:pPr>
        <w:tabs>
          <w:tab w:val="num" w:pos="600"/>
        </w:tabs>
        <w:ind w:left="600" w:hanging="360"/>
      </w:pPr>
      <w:rPr>
        <w:rFonts w:hint="default"/>
      </w:rPr>
    </w:lvl>
  </w:abstractNum>
  <w:abstractNum w:abstractNumId="10">
    <w:nsid w:val="141C1B36"/>
    <w:multiLevelType w:val="hybridMultilevel"/>
    <w:tmpl w:val="0EE6E4D8"/>
    <w:lvl w:ilvl="0" w:tplc="F5B0EE5E">
      <w:start w:val="1"/>
      <w:numFmt w:val="decimal"/>
      <w:lvlText w:val="%1."/>
      <w:lvlJc w:val="left"/>
      <w:pPr>
        <w:tabs>
          <w:tab w:val="num" w:pos="480"/>
        </w:tabs>
        <w:ind w:left="480" w:hanging="360"/>
      </w:pPr>
      <w:rPr>
        <w:rFonts w:hint="default"/>
        <w:color w:val="000000"/>
      </w:rPr>
    </w:lvl>
    <w:lvl w:ilvl="1" w:tplc="2C04098E" w:tentative="1">
      <w:start w:val="1"/>
      <w:numFmt w:val="ideographTraditional"/>
      <w:lvlText w:val="%2、"/>
      <w:lvlJc w:val="left"/>
      <w:pPr>
        <w:tabs>
          <w:tab w:val="num" w:pos="1080"/>
        </w:tabs>
        <w:ind w:left="1080" w:hanging="480"/>
      </w:pPr>
    </w:lvl>
    <w:lvl w:ilvl="2" w:tplc="0B18DFDC" w:tentative="1">
      <w:start w:val="1"/>
      <w:numFmt w:val="lowerRoman"/>
      <w:lvlText w:val="%3."/>
      <w:lvlJc w:val="right"/>
      <w:pPr>
        <w:tabs>
          <w:tab w:val="num" w:pos="1560"/>
        </w:tabs>
        <w:ind w:left="1560" w:hanging="480"/>
      </w:pPr>
    </w:lvl>
    <w:lvl w:ilvl="3" w:tplc="82241F32" w:tentative="1">
      <w:start w:val="1"/>
      <w:numFmt w:val="decimal"/>
      <w:lvlText w:val="%4."/>
      <w:lvlJc w:val="left"/>
      <w:pPr>
        <w:tabs>
          <w:tab w:val="num" w:pos="2040"/>
        </w:tabs>
        <w:ind w:left="2040" w:hanging="480"/>
      </w:pPr>
    </w:lvl>
    <w:lvl w:ilvl="4" w:tplc="48E4BE66" w:tentative="1">
      <w:start w:val="1"/>
      <w:numFmt w:val="ideographTraditional"/>
      <w:lvlText w:val="%5、"/>
      <w:lvlJc w:val="left"/>
      <w:pPr>
        <w:tabs>
          <w:tab w:val="num" w:pos="2520"/>
        </w:tabs>
        <w:ind w:left="2520" w:hanging="480"/>
      </w:pPr>
    </w:lvl>
    <w:lvl w:ilvl="5" w:tplc="C548EDF4" w:tentative="1">
      <w:start w:val="1"/>
      <w:numFmt w:val="lowerRoman"/>
      <w:lvlText w:val="%6."/>
      <w:lvlJc w:val="right"/>
      <w:pPr>
        <w:tabs>
          <w:tab w:val="num" w:pos="3000"/>
        </w:tabs>
        <w:ind w:left="3000" w:hanging="480"/>
      </w:pPr>
    </w:lvl>
    <w:lvl w:ilvl="6" w:tplc="2752D67A" w:tentative="1">
      <w:start w:val="1"/>
      <w:numFmt w:val="decimal"/>
      <w:lvlText w:val="%7."/>
      <w:lvlJc w:val="left"/>
      <w:pPr>
        <w:tabs>
          <w:tab w:val="num" w:pos="3480"/>
        </w:tabs>
        <w:ind w:left="3480" w:hanging="480"/>
      </w:pPr>
    </w:lvl>
    <w:lvl w:ilvl="7" w:tplc="979E1D20" w:tentative="1">
      <w:start w:val="1"/>
      <w:numFmt w:val="ideographTraditional"/>
      <w:lvlText w:val="%8、"/>
      <w:lvlJc w:val="left"/>
      <w:pPr>
        <w:tabs>
          <w:tab w:val="num" w:pos="3960"/>
        </w:tabs>
        <w:ind w:left="3960" w:hanging="480"/>
      </w:pPr>
    </w:lvl>
    <w:lvl w:ilvl="8" w:tplc="B62E7C52" w:tentative="1">
      <w:start w:val="1"/>
      <w:numFmt w:val="lowerRoman"/>
      <w:lvlText w:val="%9."/>
      <w:lvlJc w:val="right"/>
      <w:pPr>
        <w:tabs>
          <w:tab w:val="num" w:pos="4440"/>
        </w:tabs>
        <w:ind w:left="4440" w:hanging="480"/>
      </w:pPr>
    </w:lvl>
  </w:abstractNum>
  <w:abstractNum w:abstractNumId="11">
    <w:nsid w:val="1F897103"/>
    <w:multiLevelType w:val="singleLevel"/>
    <w:tmpl w:val="82043DEA"/>
    <w:lvl w:ilvl="0">
      <w:start w:val="1"/>
      <w:numFmt w:val="decimal"/>
      <w:lvlText w:val="%1) "/>
      <w:legacy w:legacy="1" w:legacySpace="0" w:legacyIndent="425"/>
      <w:lvlJc w:val="left"/>
      <w:pPr>
        <w:ind w:left="1085" w:hanging="425"/>
      </w:pPr>
      <w:rPr>
        <w:rFonts w:ascii="Times New Roman" w:hAnsi="Times New Roman" w:hint="default"/>
        <w:b w:val="0"/>
        <w:i w:val="0"/>
        <w:sz w:val="24"/>
        <w:u w:val="none"/>
      </w:rPr>
    </w:lvl>
  </w:abstractNum>
  <w:abstractNum w:abstractNumId="12">
    <w:nsid w:val="200230BF"/>
    <w:multiLevelType w:val="singleLevel"/>
    <w:tmpl w:val="92B241C8"/>
    <w:lvl w:ilvl="0">
      <w:start w:val="1"/>
      <w:numFmt w:val="decimal"/>
      <w:lvlText w:val="%1."/>
      <w:lvlJc w:val="left"/>
      <w:pPr>
        <w:tabs>
          <w:tab w:val="num" w:pos="645"/>
        </w:tabs>
        <w:ind w:left="645" w:hanging="270"/>
      </w:pPr>
      <w:rPr>
        <w:rFonts w:hint="default"/>
      </w:rPr>
    </w:lvl>
  </w:abstractNum>
  <w:abstractNum w:abstractNumId="13">
    <w:nsid w:val="22456B99"/>
    <w:multiLevelType w:val="singleLevel"/>
    <w:tmpl w:val="3118CB10"/>
    <w:lvl w:ilvl="0">
      <w:start w:val="2"/>
      <w:numFmt w:val="decimal"/>
      <w:lvlText w:val="%1)"/>
      <w:lvlJc w:val="left"/>
      <w:pPr>
        <w:tabs>
          <w:tab w:val="num" w:pos="1020"/>
        </w:tabs>
        <w:ind w:left="1020" w:hanging="360"/>
      </w:pPr>
      <w:rPr>
        <w:rFonts w:hint="default"/>
      </w:rPr>
    </w:lvl>
  </w:abstractNum>
  <w:abstractNum w:abstractNumId="14">
    <w:nsid w:val="280E6099"/>
    <w:multiLevelType w:val="singleLevel"/>
    <w:tmpl w:val="115A2174"/>
    <w:lvl w:ilvl="0">
      <w:start w:val="1"/>
      <w:numFmt w:val="taiwaneseCountingThousand"/>
      <w:lvlText w:val="（%1）"/>
      <w:lvlJc w:val="left"/>
      <w:pPr>
        <w:tabs>
          <w:tab w:val="num" w:pos="960"/>
        </w:tabs>
        <w:ind w:left="960" w:hanging="720"/>
      </w:pPr>
      <w:rPr>
        <w:rFonts w:hint="eastAsia"/>
      </w:rPr>
    </w:lvl>
  </w:abstractNum>
  <w:abstractNum w:abstractNumId="15">
    <w:nsid w:val="2D507F07"/>
    <w:multiLevelType w:val="hybridMultilevel"/>
    <w:tmpl w:val="4260D30C"/>
    <w:lvl w:ilvl="0" w:tplc="EEC6A80C">
      <w:start w:val="1"/>
      <w:numFmt w:val="lowerLetter"/>
      <w:lvlText w:val="%1."/>
      <w:lvlJc w:val="left"/>
      <w:pPr>
        <w:tabs>
          <w:tab w:val="num" w:pos="600"/>
        </w:tabs>
        <w:ind w:left="600" w:hanging="360"/>
      </w:pPr>
      <w:rPr>
        <w:rFonts w:hint="default"/>
      </w:rPr>
    </w:lvl>
    <w:lvl w:ilvl="1" w:tplc="583209E4" w:tentative="1">
      <w:start w:val="1"/>
      <w:numFmt w:val="ideographTraditional"/>
      <w:lvlText w:val="%2、"/>
      <w:lvlJc w:val="left"/>
      <w:pPr>
        <w:tabs>
          <w:tab w:val="num" w:pos="1200"/>
        </w:tabs>
        <w:ind w:left="1200" w:hanging="480"/>
      </w:pPr>
    </w:lvl>
    <w:lvl w:ilvl="2" w:tplc="C108C366" w:tentative="1">
      <w:start w:val="1"/>
      <w:numFmt w:val="lowerRoman"/>
      <w:lvlText w:val="%3."/>
      <w:lvlJc w:val="right"/>
      <w:pPr>
        <w:tabs>
          <w:tab w:val="num" w:pos="1680"/>
        </w:tabs>
        <w:ind w:left="1680" w:hanging="480"/>
      </w:pPr>
    </w:lvl>
    <w:lvl w:ilvl="3" w:tplc="A32E959E" w:tentative="1">
      <w:start w:val="1"/>
      <w:numFmt w:val="decimal"/>
      <w:lvlText w:val="%4."/>
      <w:lvlJc w:val="left"/>
      <w:pPr>
        <w:tabs>
          <w:tab w:val="num" w:pos="2160"/>
        </w:tabs>
        <w:ind w:left="2160" w:hanging="480"/>
      </w:pPr>
    </w:lvl>
    <w:lvl w:ilvl="4" w:tplc="778CA474" w:tentative="1">
      <w:start w:val="1"/>
      <w:numFmt w:val="ideographTraditional"/>
      <w:lvlText w:val="%5、"/>
      <w:lvlJc w:val="left"/>
      <w:pPr>
        <w:tabs>
          <w:tab w:val="num" w:pos="2640"/>
        </w:tabs>
        <w:ind w:left="2640" w:hanging="480"/>
      </w:pPr>
    </w:lvl>
    <w:lvl w:ilvl="5" w:tplc="7F78C36C" w:tentative="1">
      <w:start w:val="1"/>
      <w:numFmt w:val="lowerRoman"/>
      <w:lvlText w:val="%6."/>
      <w:lvlJc w:val="right"/>
      <w:pPr>
        <w:tabs>
          <w:tab w:val="num" w:pos="3120"/>
        </w:tabs>
        <w:ind w:left="3120" w:hanging="480"/>
      </w:pPr>
    </w:lvl>
    <w:lvl w:ilvl="6" w:tplc="B69AD7B8" w:tentative="1">
      <w:start w:val="1"/>
      <w:numFmt w:val="decimal"/>
      <w:lvlText w:val="%7."/>
      <w:lvlJc w:val="left"/>
      <w:pPr>
        <w:tabs>
          <w:tab w:val="num" w:pos="3600"/>
        </w:tabs>
        <w:ind w:left="3600" w:hanging="480"/>
      </w:pPr>
    </w:lvl>
    <w:lvl w:ilvl="7" w:tplc="58DC4AE6" w:tentative="1">
      <w:start w:val="1"/>
      <w:numFmt w:val="ideographTraditional"/>
      <w:lvlText w:val="%8、"/>
      <w:lvlJc w:val="left"/>
      <w:pPr>
        <w:tabs>
          <w:tab w:val="num" w:pos="4080"/>
        </w:tabs>
        <w:ind w:left="4080" w:hanging="480"/>
      </w:pPr>
    </w:lvl>
    <w:lvl w:ilvl="8" w:tplc="F0988C00" w:tentative="1">
      <w:start w:val="1"/>
      <w:numFmt w:val="lowerRoman"/>
      <w:lvlText w:val="%9."/>
      <w:lvlJc w:val="right"/>
      <w:pPr>
        <w:tabs>
          <w:tab w:val="num" w:pos="4560"/>
        </w:tabs>
        <w:ind w:left="4560" w:hanging="480"/>
      </w:pPr>
    </w:lvl>
  </w:abstractNum>
  <w:abstractNum w:abstractNumId="16">
    <w:nsid w:val="2F657161"/>
    <w:multiLevelType w:val="singleLevel"/>
    <w:tmpl w:val="E0E8B6D4"/>
    <w:lvl w:ilvl="0">
      <w:start w:val="1"/>
      <w:numFmt w:val="decimal"/>
      <w:lvlText w:val="%1."/>
      <w:lvlJc w:val="left"/>
      <w:pPr>
        <w:tabs>
          <w:tab w:val="num" w:pos="165"/>
        </w:tabs>
        <w:ind w:left="165" w:hanging="165"/>
      </w:pPr>
      <w:rPr>
        <w:rFonts w:ascii="標楷體" w:eastAsia="標楷體" w:hint="eastAsia"/>
      </w:rPr>
    </w:lvl>
  </w:abstractNum>
  <w:abstractNum w:abstractNumId="17">
    <w:nsid w:val="322D1E81"/>
    <w:multiLevelType w:val="singleLevel"/>
    <w:tmpl w:val="F6D27570"/>
    <w:lvl w:ilvl="0">
      <w:start w:val="1"/>
      <w:numFmt w:val="decimal"/>
      <w:lvlText w:val="%1)"/>
      <w:lvlJc w:val="left"/>
      <w:pPr>
        <w:tabs>
          <w:tab w:val="num" w:pos="264"/>
        </w:tabs>
        <w:ind w:left="264" w:hanging="264"/>
      </w:pPr>
      <w:rPr>
        <w:rFonts w:hint="default"/>
      </w:rPr>
    </w:lvl>
  </w:abstractNum>
  <w:abstractNum w:abstractNumId="18">
    <w:nsid w:val="34F27108"/>
    <w:multiLevelType w:val="hybridMultilevel"/>
    <w:tmpl w:val="3B8008EA"/>
    <w:lvl w:ilvl="0" w:tplc="D7101BCC">
      <w:start w:val="1"/>
      <w:numFmt w:val="bullet"/>
      <w:lvlText w:val="•"/>
      <w:lvlJc w:val="left"/>
      <w:pPr>
        <w:tabs>
          <w:tab w:val="num" w:pos="2400"/>
        </w:tabs>
        <w:ind w:left="2400" w:hanging="480"/>
      </w:pPr>
      <w:rPr>
        <w:rFonts w:ascii="Times New Roman" w:eastAsia="新細明體" w:hAnsi="Times New Roman" w:cs="Times New Roman" w:hint="default"/>
      </w:rPr>
    </w:lvl>
    <w:lvl w:ilvl="1" w:tplc="04090003">
      <w:start w:val="1"/>
      <w:numFmt w:val="bullet"/>
      <w:lvlText w:val=""/>
      <w:lvlJc w:val="left"/>
      <w:pPr>
        <w:tabs>
          <w:tab w:val="num" w:pos="2400"/>
        </w:tabs>
        <w:ind w:left="2400" w:hanging="480"/>
      </w:pPr>
      <w:rPr>
        <w:rFonts w:ascii="Wingdings" w:hAnsi="Wingdings" w:hint="default"/>
      </w:rPr>
    </w:lvl>
    <w:lvl w:ilvl="2" w:tplc="04090005">
      <w:start w:val="1"/>
      <w:numFmt w:val="bullet"/>
      <w:lvlText w:val=""/>
      <w:lvlJc w:val="left"/>
      <w:pPr>
        <w:tabs>
          <w:tab w:val="num" w:pos="2880"/>
        </w:tabs>
        <w:ind w:left="2880" w:hanging="480"/>
      </w:pPr>
      <w:rPr>
        <w:rFonts w:ascii="Wingdings" w:hAnsi="Wingdings" w:hint="default"/>
      </w:rPr>
    </w:lvl>
    <w:lvl w:ilvl="3" w:tplc="04090001">
      <w:start w:val="1"/>
      <w:numFmt w:val="bullet"/>
      <w:lvlText w:val=""/>
      <w:lvlJc w:val="left"/>
      <w:pPr>
        <w:tabs>
          <w:tab w:val="num" w:pos="3360"/>
        </w:tabs>
        <w:ind w:left="3360" w:hanging="480"/>
      </w:pPr>
      <w:rPr>
        <w:rFonts w:ascii="Wingdings" w:hAnsi="Wingdings" w:hint="default"/>
      </w:rPr>
    </w:lvl>
    <w:lvl w:ilvl="4" w:tplc="04090003" w:tentative="1">
      <w:start w:val="1"/>
      <w:numFmt w:val="bullet"/>
      <w:lvlText w:val=""/>
      <w:lvlJc w:val="left"/>
      <w:pPr>
        <w:tabs>
          <w:tab w:val="num" w:pos="3840"/>
        </w:tabs>
        <w:ind w:left="3840" w:hanging="480"/>
      </w:pPr>
      <w:rPr>
        <w:rFonts w:ascii="Wingdings" w:hAnsi="Wingdings" w:hint="default"/>
      </w:rPr>
    </w:lvl>
    <w:lvl w:ilvl="5" w:tplc="04090005" w:tentative="1">
      <w:start w:val="1"/>
      <w:numFmt w:val="bullet"/>
      <w:lvlText w:val=""/>
      <w:lvlJc w:val="left"/>
      <w:pPr>
        <w:tabs>
          <w:tab w:val="num" w:pos="4320"/>
        </w:tabs>
        <w:ind w:left="4320" w:hanging="480"/>
      </w:pPr>
      <w:rPr>
        <w:rFonts w:ascii="Wingdings" w:hAnsi="Wingdings" w:hint="default"/>
      </w:rPr>
    </w:lvl>
    <w:lvl w:ilvl="6" w:tplc="04090001" w:tentative="1">
      <w:start w:val="1"/>
      <w:numFmt w:val="bullet"/>
      <w:lvlText w:val=""/>
      <w:lvlJc w:val="left"/>
      <w:pPr>
        <w:tabs>
          <w:tab w:val="num" w:pos="4800"/>
        </w:tabs>
        <w:ind w:left="4800" w:hanging="480"/>
      </w:pPr>
      <w:rPr>
        <w:rFonts w:ascii="Wingdings" w:hAnsi="Wingdings" w:hint="default"/>
      </w:rPr>
    </w:lvl>
    <w:lvl w:ilvl="7" w:tplc="04090003" w:tentative="1">
      <w:start w:val="1"/>
      <w:numFmt w:val="bullet"/>
      <w:lvlText w:val=""/>
      <w:lvlJc w:val="left"/>
      <w:pPr>
        <w:tabs>
          <w:tab w:val="num" w:pos="5280"/>
        </w:tabs>
        <w:ind w:left="5280" w:hanging="480"/>
      </w:pPr>
      <w:rPr>
        <w:rFonts w:ascii="Wingdings" w:hAnsi="Wingdings" w:hint="default"/>
      </w:rPr>
    </w:lvl>
    <w:lvl w:ilvl="8" w:tplc="04090005" w:tentative="1">
      <w:start w:val="1"/>
      <w:numFmt w:val="bullet"/>
      <w:lvlText w:val=""/>
      <w:lvlJc w:val="left"/>
      <w:pPr>
        <w:tabs>
          <w:tab w:val="num" w:pos="5760"/>
        </w:tabs>
        <w:ind w:left="5760" w:hanging="480"/>
      </w:pPr>
      <w:rPr>
        <w:rFonts w:ascii="Wingdings" w:hAnsi="Wingdings" w:hint="default"/>
      </w:rPr>
    </w:lvl>
  </w:abstractNum>
  <w:abstractNum w:abstractNumId="19">
    <w:nsid w:val="36534F44"/>
    <w:multiLevelType w:val="singleLevel"/>
    <w:tmpl w:val="4A923EA2"/>
    <w:lvl w:ilvl="0">
      <w:start w:val="1"/>
      <w:numFmt w:val="decimal"/>
      <w:lvlText w:val="%1)"/>
      <w:lvlJc w:val="left"/>
      <w:pPr>
        <w:tabs>
          <w:tab w:val="num" w:pos="468"/>
        </w:tabs>
        <w:ind w:left="468" w:hanging="204"/>
      </w:pPr>
      <w:rPr>
        <w:rFonts w:hint="default"/>
      </w:rPr>
    </w:lvl>
  </w:abstractNum>
  <w:abstractNum w:abstractNumId="20">
    <w:nsid w:val="392E47C9"/>
    <w:multiLevelType w:val="singleLevel"/>
    <w:tmpl w:val="81B2F58E"/>
    <w:lvl w:ilvl="0">
      <w:start w:val="1"/>
      <w:numFmt w:val="lowerLetter"/>
      <w:lvlText w:val="%1."/>
      <w:lvlJc w:val="left"/>
      <w:pPr>
        <w:tabs>
          <w:tab w:val="num" w:pos="720"/>
        </w:tabs>
        <w:ind w:left="720" w:hanging="240"/>
      </w:pPr>
      <w:rPr>
        <w:rFonts w:hint="default"/>
        <w:b/>
      </w:rPr>
    </w:lvl>
  </w:abstractNum>
  <w:abstractNum w:abstractNumId="21">
    <w:nsid w:val="3DE23B61"/>
    <w:multiLevelType w:val="singleLevel"/>
    <w:tmpl w:val="931E7E72"/>
    <w:lvl w:ilvl="0">
      <w:start w:val="4"/>
      <w:numFmt w:val="decimal"/>
      <w:lvlText w:val=""/>
      <w:lvlJc w:val="left"/>
      <w:pPr>
        <w:tabs>
          <w:tab w:val="num" w:pos="360"/>
        </w:tabs>
        <w:ind w:left="360" w:hanging="360"/>
      </w:pPr>
      <w:rPr>
        <w:rFonts w:hint="default"/>
      </w:rPr>
    </w:lvl>
  </w:abstractNum>
  <w:abstractNum w:abstractNumId="22">
    <w:nsid w:val="408029CD"/>
    <w:multiLevelType w:val="singleLevel"/>
    <w:tmpl w:val="C3760434"/>
    <w:lvl w:ilvl="0">
      <w:start w:val="1"/>
      <w:numFmt w:val="upperRoman"/>
      <w:lvlText w:val="%1."/>
      <w:lvlJc w:val="left"/>
      <w:pPr>
        <w:tabs>
          <w:tab w:val="num" w:pos="555"/>
        </w:tabs>
        <w:ind w:left="555" w:hanging="195"/>
      </w:pPr>
      <w:rPr>
        <w:rFonts w:hint="default"/>
      </w:rPr>
    </w:lvl>
  </w:abstractNum>
  <w:abstractNum w:abstractNumId="23">
    <w:nsid w:val="4C6F7C86"/>
    <w:multiLevelType w:val="hybridMultilevel"/>
    <w:tmpl w:val="6E3A18F0"/>
    <w:lvl w:ilvl="0" w:tplc="27F8E0AA">
      <w:start w:val="1"/>
      <w:numFmt w:val="lowerLetter"/>
      <w:lvlText w:val="（%1）"/>
      <w:lvlJc w:val="left"/>
      <w:pPr>
        <w:tabs>
          <w:tab w:val="num" w:pos="1080"/>
        </w:tabs>
        <w:ind w:left="1080" w:hanging="720"/>
      </w:pPr>
      <w:rPr>
        <w:rFonts w:hint="default"/>
      </w:rPr>
    </w:lvl>
    <w:lvl w:ilvl="1" w:tplc="76EEE740" w:tentative="1">
      <w:start w:val="1"/>
      <w:numFmt w:val="ideographTraditional"/>
      <w:lvlText w:val="%2、"/>
      <w:lvlJc w:val="left"/>
      <w:pPr>
        <w:tabs>
          <w:tab w:val="num" w:pos="1320"/>
        </w:tabs>
        <w:ind w:left="1320" w:hanging="480"/>
      </w:pPr>
    </w:lvl>
    <w:lvl w:ilvl="2" w:tplc="231C43EA" w:tentative="1">
      <w:start w:val="1"/>
      <w:numFmt w:val="lowerRoman"/>
      <w:lvlText w:val="%3."/>
      <w:lvlJc w:val="right"/>
      <w:pPr>
        <w:tabs>
          <w:tab w:val="num" w:pos="1800"/>
        </w:tabs>
        <w:ind w:left="1800" w:hanging="480"/>
      </w:pPr>
    </w:lvl>
    <w:lvl w:ilvl="3" w:tplc="E608499E" w:tentative="1">
      <w:start w:val="1"/>
      <w:numFmt w:val="decimal"/>
      <w:lvlText w:val="%4."/>
      <w:lvlJc w:val="left"/>
      <w:pPr>
        <w:tabs>
          <w:tab w:val="num" w:pos="2280"/>
        </w:tabs>
        <w:ind w:left="2280" w:hanging="480"/>
      </w:pPr>
    </w:lvl>
    <w:lvl w:ilvl="4" w:tplc="AAFACA74" w:tentative="1">
      <w:start w:val="1"/>
      <w:numFmt w:val="ideographTraditional"/>
      <w:lvlText w:val="%5、"/>
      <w:lvlJc w:val="left"/>
      <w:pPr>
        <w:tabs>
          <w:tab w:val="num" w:pos="2760"/>
        </w:tabs>
        <w:ind w:left="2760" w:hanging="480"/>
      </w:pPr>
    </w:lvl>
    <w:lvl w:ilvl="5" w:tplc="5EB6C602" w:tentative="1">
      <w:start w:val="1"/>
      <w:numFmt w:val="lowerRoman"/>
      <w:lvlText w:val="%6."/>
      <w:lvlJc w:val="right"/>
      <w:pPr>
        <w:tabs>
          <w:tab w:val="num" w:pos="3240"/>
        </w:tabs>
        <w:ind w:left="3240" w:hanging="480"/>
      </w:pPr>
    </w:lvl>
    <w:lvl w:ilvl="6" w:tplc="E480C69C" w:tentative="1">
      <w:start w:val="1"/>
      <w:numFmt w:val="decimal"/>
      <w:lvlText w:val="%7."/>
      <w:lvlJc w:val="left"/>
      <w:pPr>
        <w:tabs>
          <w:tab w:val="num" w:pos="3720"/>
        </w:tabs>
        <w:ind w:left="3720" w:hanging="480"/>
      </w:pPr>
    </w:lvl>
    <w:lvl w:ilvl="7" w:tplc="D7BE4CE2" w:tentative="1">
      <w:start w:val="1"/>
      <w:numFmt w:val="ideographTraditional"/>
      <w:lvlText w:val="%8、"/>
      <w:lvlJc w:val="left"/>
      <w:pPr>
        <w:tabs>
          <w:tab w:val="num" w:pos="4200"/>
        </w:tabs>
        <w:ind w:left="4200" w:hanging="480"/>
      </w:pPr>
    </w:lvl>
    <w:lvl w:ilvl="8" w:tplc="04ACB224" w:tentative="1">
      <w:start w:val="1"/>
      <w:numFmt w:val="lowerRoman"/>
      <w:lvlText w:val="%9."/>
      <w:lvlJc w:val="right"/>
      <w:pPr>
        <w:tabs>
          <w:tab w:val="num" w:pos="4680"/>
        </w:tabs>
        <w:ind w:left="4680" w:hanging="480"/>
      </w:pPr>
    </w:lvl>
  </w:abstractNum>
  <w:abstractNum w:abstractNumId="24">
    <w:nsid w:val="55957222"/>
    <w:multiLevelType w:val="singleLevel"/>
    <w:tmpl w:val="BC84B120"/>
    <w:lvl w:ilvl="0">
      <w:start w:val="1"/>
      <w:numFmt w:val="decimal"/>
      <w:lvlText w:val="%1."/>
      <w:lvlJc w:val="left"/>
      <w:pPr>
        <w:tabs>
          <w:tab w:val="num" w:pos="405"/>
        </w:tabs>
        <w:ind w:left="405" w:hanging="240"/>
      </w:pPr>
      <w:rPr>
        <w:rFonts w:hint="default"/>
      </w:rPr>
    </w:lvl>
  </w:abstractNum>
  <w:abstractNum w:abstractNumId="25">
    <w:nsid w:val="562462A5"/>
    <w:multiLevelType w:val="singleLevel"/>
    <w:tmpl w:val="41CA663A"/>
    <w:lvl w:ilvl="0">
      <w:start w:val="1"/>
      <w:numFmt w:val="decimal"/>
      <w:lvlText w:val="%1."/>
      <w:lvlJc w:val="left"/>
      <w:pPr>
        <w:tabs>
          <w:tab w:val="num" w:pos="240"/>
        </w:tabs>
        <w:ind w:left="240" w:hanging="240"/>
      </w:pPr>
      <w:rPr>
        <w:rFonts w:hint="default"/>
      </w:rPr>
    </w:lvl>
  </w:abstractNum>
  <w:abstractNum w:abstractNumId="26">
    <w:nsid w:val="57116994"/>
    <w:multiLevelType w:val="singleLevel"/>
    <w:tmpl w:val="65D2A874"/>
    <w:lvl w:ilvl="0">
      <w:start w:val="1"/>
      <w:numFmt w:val="lowerLetter"/>
      <w:lvlText w:val="%1."/>
      <w:lvlJc w:val="left"/>
      <w:pPr>
        <w:tabs>
          <w:tab w:val="num" w:pos="690"/>
        </w:tabs>
        <w:ind w:left="690" w:hanging="450"/>
      </w:pPr>
      <w:rPr>
        <w:rFonts w:hint="default"/>
      </w:rPr>
    </w:lvl>
  </w:abstractNum>
  <w:abstractNum w:abstractNumId="27">
    <w:nsid w:val="57981B02"/>
    <w:multiLevelType w:val="singleLevel"/>
    <w:tmpl w:val="8ABA641C"/>
    <w:lvl w:ilvl="0">
      <w:start w:val="10"/>
      <w:numFmt w:val="decimal"/>
      <w:lvlText w:val=""/>
      <w:lvlJc w:val="left"/>
      <w:pPr>
        <w:tabs>
          <w:tab w:val="num" w:pos="360"/>
        </w:tabs>
        <w:ind w:left="360" w:hanging="360"/>
      </w:pPr>
      <w:rPr>
        <w:rFonts w:ascii="Wingdings" w:hAnsi="Wingdings" w:hint="default"/>
        <w:b/>
      </w:rPr>
    </w:lvl>
  </w:abstractNum>
  <w:abstractNum w:abstractNumId="28">
    <w:nsid w:val="599E5AB9"/>
    <w:multiLevelType w:val="singleLevel"/>
    <w:tmpl w:val="66CC35AC"/>
    <w:lvl w:ilvl="0">
      <w:start w:val="1"/>
      <w:numFmt w:val="decimal"/>
      <w:lvlText w:val=""/>
      <w:lvlJc w:val="left"/>
      <w:pPr>
        <w:tabs>
          <w:tab w:val="num" w:pos="360"/>
        </w:tabs>
        <w:ind w:left="360" w:hanging="360"/>
      </w:pPr>
      <w:rPr>
        <w:rFonts w:ascii="標楷體" w:hint="eastAsia"/>
      </w:rPr>
    </w:lvl>
  </w:abstractNum>
  <w:abstractNum w:abstractNumId="29">
    <w:nsid w:val="5ED96287"/>
    <w:multiLevelType w:val="singleLevel"/>
    <w:tmpl w:val="5A221ED4"/>
    <w:lvl w:ilvl="0">
      <w:start w:val="3"/>
      <w:numFmt w:val="lowerLetter"/>
      <w:lvlText w:val="%1. "/>
      <w:legacy w:legacy="1" w:legacySpace="0" w:legacyIndent="425"/>
      <w:lvlJc w:val="left"/>
      <w:pPr>
        <w:ind w:left="665" w:hanging="425"/>
      </w:pPr>
      <w:rPr>
        <w:rFonts w:ascii="Times New Roman" w:hAnsi="Times New Roman" w:hint="default"/>
        <w:b w:val="0"/>
        <w:i w:val="0"/>
        <w:sz w:val="24"/>
        <w:u w:val="none"/>
      </w:rPr>
    </w:lvl>
  </w:abstractNum>
  <w:abstractNum w:abstractNumId="30">
    <w:nsid w:val="61693310"/>
    <w:multiLevelType w:val="singleLevel"/>
    <w:tmpl w:val="6A4EAC58"/>
    <w:lvl w:ilvl="0">
      <w:start w:val="1"/>
      <w:numFmt w:val="lowerRoman"/>
      <w:lvlText w:val="%1."/>
      <w:lvlJc w:val="left"/>
      <w:pPr>
        <w:tabs>
          <w:tab w:val="num" w:pos="540"/>
        </w:tabs>
        <w:ind w:left="540" w:hanging="180"/>
      </w:pPr>
      <w:rPr>
        <w:rFonts w:hint="default"/>
        <w:b/>
      </w:rPr>
    </w:lvl>
  </w:abstractNum>
  <w:abstractNum w:abstractNumId="31">
    <w:nsid w:val="632E2AA5"/>
    <w:multiLevelType w:val="hybridMultilevel"/>
    <w:tmpl w:val="81262608"/>
    <w:lvl w:ilvl="0" w:tplc="DFA8AE2C">
      <w:start w:val="1"/>
      <w:numFmt w:val="taiwaneseCountingThousand"/>
      <w:lvlText w:val="（%1）"/>
      <w:lvlJc w:val="left"/>
      <w:pPr>
        <w:tabs>
          <w:tab w:val="num" w:pos="960"/>
        </w:tabs>
        <w:ind w:left="960" w:hanging="720"/>
      </w:pPr>
      <w:rPr>
        <w:rFonts w:hint="eastAsia"/>
      </w:rPr>
    </w:lvl>
    <w:lvl w:ilvl="1" w:tplc="73889474" w:tentative="1">
      <w:start w:val="1"/>
      <w:numFmt w:val="ideographTraditional"/>
      <w:lvlText w:val="%2、"/>
      <w:lvlJc w:val="left"/>
      <w:pPr>
        <w:tabs>
          <w:tab w:val="num" w:pos="1200"/>
        </w:tabs>
        <w:ind w:left="1200" w:hanging="480"/>
      </w:pPr>
    </w:lvl>
    <w:lvl w:ilvl="2" w:tplc="D526972E" w:tentative="1">
      <w:start w:val="1"/>
      <w:numFmt w:val="lowerRoman"/>
      <w:lvlText w:val="%3."/>
      <w:lvlJc w:val="right"/>
      <w:pPr>
        <w:tabs>
          <w:tab w:val="num" w:pos="1680"/>
        </w:tabs>
        <w:ind w:left="1680" w:hanging="480"/>
      </w:pPr>
    </w:lvl>
    <w:lvl w:ilvl="3" w:tplc="23BA02FA" w:tentative="1">
      <w:start w:val="1"/>
      <w:numFmt w:val="decimal"/>
      <w:lvlText w:val="%4."/>
      <w:lvlJc w:val="left"/>
      <w:pPr>
        <w:tabs>
          <w:tab w:val="num" w:pos="2160"/>
        </w:tabs>
        <w:ind w:left="2160" w:hanging="480"/>
      </w:pPr>
    </w:lvl>
    <w:lvl w:ilvl="4" w:tplc="9DE631FC" w:tentative="1">
      <w:start w:val="1"/>
      <w:numFmt w:val="ideographTraditional"/>
      <w:lvlText w:val="%5、"/>
      <w:lvlJc w:val="left"/>
      <w:pPr>
        <w:tabs>
          <w:tab w:val="num" w:pos="2640"/>
        </w:tabs>
        <w:ind w:left="2640" w:hanging="480"/>
      </w:pPr>
    </w:lvl>
    <w:lvl w:ilvl="5" w:tplc="00EA535E" w:tentative="1">
      <w:start w:val="1"/>
      <w:numFmt w:val="lowerRoman"/>
      <w:lvlText w:val="%6."/>
      <w:lvlJc w:val="right"/>
      <w:pPr>
        <w:tabs>
          <w:tab w:val="num" w:pos="3120"/>
        </w:tabs>
        <w:ind w:left="3120" w:hanging="480"/>
      </w:pPr>
    </w:lvl>
    <w:lvl w:ilvl="6" w:tplc="D24C27D6" w:tentative="1">
      <w:start w:val="1"/>
      <w:numFmt w:val="decimal"/>
      <w:lvlText w:val="%7."/>
      <w:lvlJc w:val="left"/>
      <w:pPr>
        <w:tabs>
          <w:tab w:val="num" w:pos="3600"/>
        </w:tabs>
        <w:ind w:left="3600" w:hanging="480"/>
      </w:pPr>
    </w:lvl>
    <w:lvl w:ilvl="7" w:tplc="AF8ACDFC" w:tentative="1">
      <w:start w:val="1"/>
      <w:numFmt w:val="ideographTraditional"/>
      <w:lvlText w:val="%8、"/>
      <w:lvlJc w:val="left"/>
      <w:pPr>
        <w:tabs>
          <w:tab w:val="num" w:pos="4080"/>
        </w:tabs>
        <w:ind w:left="4080" w:hanging="480"/>
      </w:pPr>
    </w:lvl>
    <w:lvl w:ilvl="8" w:tplc="FB1877E8" w:tentative="1">
      <w:start w:val="1"/>
      <w:numFmt w:val="lowerRoman"/>
      <w:lvlText w:val="%9."/>
      <w:lvlJc w:val="right"/>
      <w:pPr>
        <w:tabs>
          <w:tab w:val="num" w:pos="4560"/>
        </w:tabs>
        <w:ind w:left="4560" w:hanging="480"/>
      </w:pPr>
    </w:lvl>
  </w:abstractNum>
  <w:abstractNum w:abstractNumId="32">
    <w:nsid w:val="66FB7D0A"/>
    <w:multiLevelType w:val="hybridMultilevel"/>
    <w:tmpl w:val="324C0478"/>
    <w:lvl w:ilvl="0" w:tplc="6FE88B16">
      <w:start w:val="1"/>
      <w:numFmt w:val="decimal"/>
      <w:lvlText w:val="%1."/>
      <w:lvlJc w:val="left"/>
      <w:pPr>
        <w:tabs>
          <w:tab w:val="num" w:pos="480"/>
        </w:tabs>
        <w:ind w:left="480" w:hanging="360"/>
      </w:pPr>
      <w:rPr>
        <w:rFonts w:hint="default"/>
        <w:color w:val="auto"/>
      </w:rPr>
    </w:lvl>
    <w:lvl w:ilvl="1" w:tplc="5206337A" w:tentative="1">
      <w:start w:val="1"/>
      <w:numFmt w:val="ideographTraditional"/>
      <w:lvlText w:val="%2、"/>
      <w:lvlJc w:val="left"/>
      <w:pPr>
        <w:tabs>
          <w:tab w:val="num" w:pos="1080"/>
        </w:tabs>
        <w:ind w:left="1080" w:hanging="480"/>
      </w:pPr>
    </w:lvl>
    <w:lvl w:ilvl="2" w:tplc="2EE8FCB2" w:tentative="1">
      <w:start w:val="1"/>
      <w:numFmt w:val="lowerRoman"/>
      <w:lvlText w:val="%3."/>
      <w:lvlJc w:val="right"/>
      <w:pPr>
        <w:tabs>
          <w:tab w:val="num" w:pos="1560"/>
        </w:tabs>
        <w:ind w:left="1560" w:hanging="480"/>
      </w:pPr>
    </w:lvl>
    <w:lvl w:ilvl="3" w:tplc="FD86A72C" w:tentative="1">
      <w:start w:val="1"/>
      <w:numFmt w:val="decimal"/>
      <w:lvlText w:val="%4."/>
      <w:lvlJc w:val="left"/>
      <w:pPr>
        <w:tabs>
          <w:tab w:val="num" w:pos="2040"/>
        </w:tabs>
        <w:ind w:left="2040" w:hanging="480"/>
      </w:pPr>
    </w:lvl>
    <w:lvl w:ilvl="4" w:tplc="AB54279C" w:tentative="1">
      <w:start w:val="1"/>
      <w:numFmt w:val="ideographTraditional"/>
      <w:lvlText w:val="%5、"/>
      <w:lvlJc w:val="left"/>
      <w:pPr>
        <w:tabs>
          <w:tab w:val="num" w:pos="2520"/>
        </w:tabs>
        <w:ind w:left="2520" w:hanging="480"/>
      </w:pPr>
    </w:lvl>
    <w:lvl w:ilvl="5" w:tplc="19088634" w:tentative="1">
      <w:start w:val="1"/>
      <w:numFmt w:val="lowerRoman"/>
      <w:lvlText w:val="%6."/>
      <w:lvlJc w:val="right"/>
      <w:pPr>
        <w:tabs>
          <w:tab w:val="num" w:pos="3000"/>
        </w:tabs>
        <w:ind w:left="3000" w:hanging="480"/>
      </w:pPr>
    </w:lvl>
    <w:lvl w:ilvl="6" w:tplc="11B4A53A" w:tentative="1">
      <w:start w:val="1"/>
      <w:numFmt w:val="decimal"/>
      <w:lvlText w:val="%7."/>
      <w:lvlJc w:val="left"/>
      <w:pPr>
        <w:tabs>
          <w:tab w:val="num" w:pos="3480"/>
        </w:tabs>
        <w:ind w:left="3480" w:hanging="480"/>
      </w:pPr>
    </w:lvl>
    <w:lvl w:ilvl="7" w:tplc="3A0C2926" w:tentative="1">
      <w:start w:val="1"/>
      <w:numFmt w:val="ideographTraditional"/>
      <w:lvlText w:val="%8、"/>
      <w:lvlJc w:val="left"/>
      <w:pPr>
        <w:tabs>
          <w:tab w:val="num" w:pos="3960"/>
        </w:tabs>
        <w:ind w:left="3960" w:hanging="480"/>
      </w:pPr>
    </w:lvl>
    <w:lvl w:ilvl="8" w:tplc="10469988" w:tentative="1">
      <w:start w:val="1"/>
      <w:numFmt w:val="lowerRoman"/>
      <w:lvlText w:val="%9."/>
      <w:lvlJc w:val="right"/>
      <w:pPr>
        <w:tabs>
          <w:tab w:val="num" w:pos="4440"/>
        </w:tabs>
        <w:ind w:left="4440" w:hanging="480"/>
      </w:pPr>
    </w:lvl>
  </w:abstractNum>
  <w:abstractNum w:abstractNumId="33">
    <w:nsid w:val="673415D6"/>
    <w:multiLevelType w:val="singleLevel"/>
    <w:tmpl w:val="E954E380"/>
    <w:lvl w:ilvl="0">
      <w:start w:val="1"/>
      <w:numFmt w:val="lowerLetter"/>
      <w:lvlText w:val="%1. "/>
      <w:legacy w:legacy="1" w:legacySpace="0" w:legacyIndent="425"/>
      <w:lvlJc w:val="left"/>
      <w:pPr>
        <w:ind w:left="665" w:hanging="425"/>
      </w:pPr>
      <w:rPr>
        <w:rFonts w:ascii="Times New Roman" w:hAnsi="Times New Roman" w:hint="default"/>
        <w:b w:val="0"/>
        <w:i w:val="0"/>
        <w:sz w:val="24"/>
        <w:u w:val="none"/>
      </w:rPr>
    </w:lvl>
  </w:abstractNum>
  <w:abstractNum w:abstractNumId="34">
    <w:nsid w:val="69885C75"/>
    <w:multiLevelType w:val="singleLevel"/>
    <w:tmpl w:val="5BA66170"/>
    <w:lvl w:ilvl="0">
      <w:start w:val="1"/>
      <w:numFmt w:val="decimal"/>
      <w:lvlText w:val="%1."/>
      <w:lvlJc w:val="left"/>
      <w:pPr>
        <w:tabs>
          <w:tab w:val="num" w:pos="156"/>
        </w:tabs>
        <w:ind w:left="156" w:hanging="156"/>
      </w:pPr>
      <w:rPr>
        <w:rFonts w:ascii="標楷體" w:eastAsia="標楷體" w:hint="eastAsia"/>
      </w:rPr>
    </w:lvl>
  </w:abstractNum>
  <w:abstractNum w:abstractNumId="35">
    <w:nsid w:val="6B7C4CF8"/>
    <w:multiLevelType w:val="singleLevel"/>
    <w:tmpl w:val="127436F4"/>
    <w:lvl w:ilvl="0">
      <w:start w:val="1"/>
      <w:numFmt w:val="decimal"/>
      <w:lvlText w:val="%1."/>
      <w:lvlJc w:val="left"/>
      <w:pPr>
        <w:tabs>
          <w:tab w:val="num" w:pos="450"/>
        </w:tabs>
        <w:ind w:left="450" w:hanging="285"/>
      </w:pPr>
      <w:rPr>
        <w:rFonts w:hint="default"/>
      </w:rPr>
    </w:lvl>
  </w:abstractNum>
  <w:abstractNum w:abstractNumId="36">
    <w:nsid w:val="6E6863B8"/>
    <w:multiLevelType w:val="hybridMultilevel"/>
    <w:tmpl w:val="4C7CC5D0"/>
    <w:lvl w:ilvl="0" w:tplc="2DC406C8">
      <w:start w:val="1"/>
      <w:numFmt w:val="decimal"/>
      <w:lvlText w:val="%1."/>
      <w:lvlJc w:val="left"/>
      <w:pPr>
        <w:tabs>
          <w:tab w:val="num" w:pos="1320"/>
        </w:tabs>
        <w:ind w:left="1320" w:hanging="360"/>
      </w:pPr>
      <w:rPr>
        <w:rFonts w:hint="eastAsia"/>
      </w:rPr>
    </w:lvl>
    <w:lvl w:ilvl="1" w:tplc="4A8AF63C">
      <w:start w:val="1"/>
      <w:numFmt w:val="decimal"/>
      <w:lvlText w:val="（%2）"/>
      <w:lvlJc w:val="left"/>
      <w:pPr>
        <w:tabs>
          <w:tab w:val="num" w:pos="2160"/>
        </w:tabs>
        <w:ind w:left="2160" w:hanging="720"/>
      </w:pPr>
      <w:rPr>
        <w:rFonts w:hint="eastAsia"/>
      </w:r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7">
    <w:nsid w:val="6F585A6D"/>
    <w:multiLevelType w:val="singleLevel"/>
    <w:tmpl w:val="93209E1E"/>
    <w:lvl w:ilvl="0">
      <w:start w:val="1"/>
      <w:numFmt w:val="lowerLetter"/>
      <w:lvlText w:val="%1."/>
      <w:lvlJc w:val="left"/>
      <w:pPr>
        <w:tabs>
          <w:tab w:val="num" w:pos="600"/>
        </w:tabs>
        <w:ind w:left="600" w:hanging="360"/>
      </w:pPr>
      <w:rPr>
        <w:rFonts w:hint="default"/>
      </w:rPr>
    </w:lvl>
  </w:abstractNum>
  <w:abstractNum w:abstractNumId="38">
    <w:nsid w:val="712F7329"/>
    <w:multiLevelType w:val="singleLevel"/>
    <w:tmpl w:val="6FFA62F0"/>
    <w:lvl w:ilvl="0">
      <w:start w:val="1"/>
      <w:numFmt w:val="lowerLetter"/>
      <w:lvlText w:val="%1."/>
      <w:lvlJc w:val="left"/>
      <w:pPr>
        <w:tabs>
          <w:tab w:val="num" w:pos="480"/>
        </w:tabs>
        <w:ind w:left="480" w:hanging="240"/>
      </w:pPr>
      <w:rPr>
        <w:rFonts w:hint="default"/>
        <w:b/>
      </w:rPr>
    </w:lvl>
  </w:abstractNum>
  <w:abstractNum w:abstractNumId="39">
    <w:nsid w:val="75AB6B15"/>
    <w:multiLevelType w:val="singleLevel"/>
    <w:tmpl w:val="CB54D74E"/>
    <w:lvl w:ilvl="0">
      <w:start w:val="1"/>
      <w:numFmt w:val="decimal"/>
      <w:lvlText w:val="%1."/>
      <w:lvlJc w:val="left"/>
      <w:pPr>
        <w:tabs>
          <w:tab w:val="num" w:pos="444"/>
        </w:tabs>
        <w:ind w:left="444" w:hanging="180"/>
      </w:pPr>
      <w:rPr>
        <w:rFonts w:hint="eastAsia"/>
      </w:rPr>
    </w:lvl>
  </w:abstractNum>
  <w:abstractNum w:abstractNumId="40">
    <w:nsid w:val="76D80741"/>
    <w:multiLevelType w:val="singleLevel"/>
    <w:tmpl w:val="F1BA024E"/>
    <w:lvl w:ilvl="0">
      <w:start w:val="1"/>
      <w:numFmt w:val="decimal"/>
      <w:lvlText w:val="%1."/>
      <w:legacy w:legacy="1" w:legacySpace="0" w:legacyIndent="425"/>
      <w:lvlJc w:val="left"/>
      <w:pPr>
        <w:ind w:left="425" w:hanging="425"/>
      </w:pPr>
    </w:lvl>
  </w:abstractNum>
  <w:abstractNum w:abstractNumId="41">
    <w:nsid w:val="788F6947"/>
    <w:multiLevelType w:val="singleLevel"/>
    <w:tmpl w:val="114E55DA"/>
    <w:lvl w:ilvl="0">
      <w:start w:val="15"/>
      <w:numFmt w:val="bullet"/>
      <w:lvlText w:val="□"/>
      <w:lvlJc w:val="left"/>
      <w:pPr>
        <w:tabs>
          <w:tab w:val="num" w:pos="480"/>
        </w:tabs>
        <w:ind w:left="480" w:hanging="360"/>
      </w:pPr>
      <w:rPr>
        <w:rFonts w:ascii="標楷體" w:eastAsia="標楷體" w:hint="eastAsia"/>
        <w:sz w:val="24"/>
      </w:rPr>
    </w:lvl>
  </w:abstractNum>
  <w:abstractNum w:abstractNumId="42">
    <w:nsid w:val="78C27D6E"/>
    <w:multiLevelType w:val="singleLevel"/>
    <w:tmpl w:val="5464EFAC"/>
    <w:lvl w:ilvl="0">
      <w:start w:val="1"/>
      <w:numFmt w:val="lowerLetter"/>
      <w:lvlText w:val="%1."/>
      <w:lvlJc w:val="left"/>
      <w:pPr>
        <w:tabs>
          <w:tab w:val="num" w:pos="480"/>
        </w:tabs>
        <w:ind w:left="480" w:hanging="240"/>
      </w:pPr>
      <w:rPr>
        <w:rFonts w:hint="default"/>
      </w:rPr>
    </w:lvl>
  </w:abstractNum>
  <w:num w:numId="1">
    <w:abstractNumId w:val="33"/>
  </w:num>
  <w:num w:numId="2">
    <w:abstractNumId w:val="11"/>
  </w:num>
  <w:num w:numId="3">
    <w:abstractNumId w:val="29"/>
  </w:num>
  <w:num w:numId="4">
    <w:abstractNumId w:val="29"/>
    <w:lvlOverride w:ilvl="0">
      <w:lvl w:ilvl="0">
        <w:start w:val="1"/>
        <w:numFmt w:val="lowerLetter"/>
        <w:lvlText w:val="%1. "/>
        <w:legacy w:legacy="1" w:legacySpace="0" w:legacyIndent="425"/>
        <w:lvlJc w:val="left"/>
        <w:pPr>
          <w:ind w:left="665" w:hanging="425"/>
        </w:pPr>
        <w:rPr>
          <w:rFonts w:ascii="Times New Roman" w:hAnsi="Times New Roman" w:hint="default"/>
          <w:b w:val="0"/>
          <w:i w:val="0"/>
          <w:sz w:val="24"/>
          <w:u w:val="none"/>
        </w:rPr>
      </w:lvl>
    </w:lvlOverride>
  </w:num>
  <w:num w:numId="5">
    <w:abstractNumId w:val="5"/>
  </w:num>
  <w:num w:numId="6">
    <w:abstractNumId w:val="40"/>
  </w:num>
  <w:num w:numId="7">
    <w:abstractNumId w:val="40"/>
    <w:lvlOverride w:ilvl="0">
      <w:lvl w:ilvl="0">
        <w:start w:val="1"/>
        <w:numFmt w:val="decimal"/>
        <w:lvlText w:val="%1."/>
        <w:legacy w:legacy="1" w:legacySpace="0" w:legacyIndent="425"/>
        <w:lvlJc w:val="left"/>
        <w:pPr>
          <w:ind w:left="425" w:hanging="425"/>
        </w:pPr>
      </w:lvl>
    </w:lvlOverride>
  </w:num>
  <w:num w:numId="8">
    <w:abstractNumId w:val="9"/>
  </w:num>
  <w:num w:numId="9">
    <w:abstractNumId w:val="13"/>
  </w:num>
  <w:num w:numId="10">
    <w:abstractNumId w:val="1"/>
  </w:num>
  <w:num w:numId="11">
    <w:abstractNumId w:val="8"/>
  </w:num>
  <w:num w:numId="12">
    <w:abstractNumId w:val="35"/>
  </w:num>
  <w:num w:numId="13">
    <w:abstractNumId w:val="24"/>
  </w:num>
  <w:num w:numId="14">
    <w:abstractNumId w:val="25"/>
  </w:num>
  <w:num w:numId="15">
    <w:abstractNumId w:val="26"/>
  </w:num>
  <w:num w:numId="16">
    <w:abstractNumId w:val="37"/>
  </w:num>
  <w:num w:numId="17">
    <w:abstractNumId w:val="20"/>
  </w:num>
  <w:num w:numId="18">
    <w:abstractNumId w:val="0"/>
  </w:num>
  <w:num w:numId="19">
    <w:abstractNumId w:val="22"/>
  </w:num>
  <w:num w:numId="20">
    <w:abstractNumId w:val="21"/>
  </w:num>
  <w:num w:numId="21">
    <w:abstractNumId w:val="12"/>
  </w:num>
  <w:num w:numId="22">
    <w:abstractNumId w:val="39"/>
  </w:num>
  <w:num w:numId="23">
    <w:abstractNumId w:val="17"/>
  </w:num>
  <w:num w:numId="24">
    <w:abstractNumId w:val="28"/>
  </w:num>
  <w:num w:numId="25">
    <w:abstractNumId w:val="19"/>
  </w:num>
  <w:num w:numId="26">
    <w:abstractNumId w:val="41"/>
  </w:num>
  <w:num w:numId="27">
    <w:abstractNumId w:val="27"/>
  </w:num>
  <w:num w:numId="28">
    <w:abstractNumId w:val="38"/>
  </w:num>
  <w:num w:numId="29">
    <w:abstractNumId w:val="6"/>
  </w:num>
  <w:num w:numId="30">
    <w:abstractNumId w:val="16"/>
  </w:num>
  <w:num w:numId="31">
    <w:abstractNumId w:val="34"/>
  </w:num>
  <w:num w:numId="32">
    <w:abstractNumId w:val="10"/>
  </w:num>
  <w:num w:numId="33">
    <w:abstractNumId w:val="32"/>
  </w:num>
  <w:num w:numId="34">
    <w:abstractNumId w:val="4"/>
  </w:num>
  <w:num w:numId="35">
    <w:abstractNumId w:val="14"/>
  </w:num>
  <w:num w:numId="36">
    <w:abstractNumId w:val="29"/>
    <w:lvlOverride w:ilvl="0">
      <w:lvl w:ilvl="0">
        <w:start w:val="1"/>
        <w:numFmt w:val="lowerLetter"/>
        <w:lvlText w:val="%1. "/>
        <w:legacy w:legacy="1" w:legacySpace="0" w:legacyIndent="425"/>
        <w:lvlJc w:val="left"/>
        <w:pPr>
          <w:ind w:left="665" w:hanging="425"/>
        </w:pPr>
        <w:rPr>
          <w:rFonts w:ascii="Times New Roman" w:hAnsi="Times New Roman" w:hint="default"/>
          <w:b w:val="0"/>
          <w:i w:val="0"/>
          <w:sz w:val="24"/>
          <w:u w:val="none"/>
        </w:rPr>
      </w:lvl>
    </w:lvlOverride>
  </w:num>
  <w:num w:numId="37">
    <w:abstractNumId w:val="40"/>
    <w:lvlOverride w:ilvl="0">
      <w:lvl w:ilvl="0">
        <w:start w:val="1"/>
        <w:numFmt w:val="decimal"/>
        <w:lvlText w:val="%1."/>
        <w:legacy w:legacy="1" w:legacySpace="0" w:legacyIndent="425"/>
        <w:lvlJc w:val="left"/>
        <w:pPr>
          <w:ind w:left="425" w:hanging="425"/>
        </w:pPr>
      </w:lvl>
    </w:lvlOverride>
  </w:num>
  <w:num w:numId="38">
    <w:abstractNumId w:val="29"/>
    <w:lvlOverride w:ilvl="0">
      <w:lvl w:ilvl="0">
        <w:start w:val="1"/>
        <w:numFmt w:val="lowerLetter"/>
        <w:lvlText w:val="%1. "/>
        <w:legacy w:legacy="1" w:legacySpace="0" w:legacyIndent="425"/>
        <w:lvlJc w:val="left"/>
        <w:pPr>
          <w:ind w:left="665" w:hanging="425"/>
        </w:pPr>
        <w:rPr>
          <w:rFonts w:ascii="Times New Roman" w:hAnsi="Times New Roman" w:hint="default"/>
          <w:b w:val="0"/>
          <w:i w:val="0"/>
          <w:sz w:val="24"/>
          <w:u w:val="none"/>
        </w:rPr>
      </w:lvl>
    </w:lvlOverride>
  </w:num>
  <w:num w:numId="39">
    <w:abstractNumId w:val="40"/>
    <w:lvlOverride w:ilvl="0">
      <w:lvl w:ilvl="0">
        <w:start w:val="1"/>
        <w:numFmt w:val="decimal"/>
        <w:lvlText w:val="%1."/>
        <w:legacy w:legacy="1" w:legacySpace="0" w:legacyIndent="425"/>
        <w:lvlJc w:val="left"/>
        <w:pPr>
          <w:ind w:left="425" w:hanging="425"/>
        </w:pPr>
      </w:lvl>
    </w:lvlOverride>
  </w:num>
  <w:num w:numId="40">
    <w:abstractNumId w:val="30"/>
  </w:num>
  <w:num w:numId="41">
    <w:abstractNumId w:val="42"/>
  </w:num>
  <w:num w:numId="42">
    <w:abstractNumId w:val="7"/>
  </w:num>
  <w:num w:numId="43">
    <w:abstractNumId w:val="3"/>
  </w:num>
  <w:num w:numId="44">
    <w:abstractNumId w:val="23"/>
  </w:num>
  <w:num w:numId="45">
    <w:abstractNumId w:val="31"/>
  </w:num>
  <w:num w:numId="46">
    <w:abstractNumId w:val="15"/>
  </w:num>
  <w:num w:numId="47">
    <w:abstractNumId w:val="2"/>
  </w:num>
  <w:num w:numId="48">
    <w:abstractNumId w:val="36"/>
  </w:num>
  <w:num w:numId="4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13313"/>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4C77D8"/>
    <w:rsid w:val="00035DDC"/>
    <w:rsid w:val="00046657"/>
    <w:rsid w:val="00074BE2"/>
    <w:rsid w:val="00090406"/>
    <w:rsid w:val="00091A2E"/>
    <w:rsid w:val="000A0E04"/>
    <w:rsid w:val="000B0B60"/>
    <w:rsid w:val="00111B63"/>
    <w:rsid w:val="00114B6B"/>
    <w:rsid w:val="0012084B"/>
    <w:rsid w:val="001F3F7F"/>
    <w:rsid w:val="00205A97"/>
    <w:rsid w:val="00213A09"/>
    <w:rsid w:val="00283EF3"/>
    <w:rsid w:val="002A0D82"/>
    <w:rsid w:val="002A6C3B"/>
    <w:rsid w:val="002F4F7C"/>
    <w:rsid w:val="00305FFB"/>
    <w:rsid w:val="003657C2"/>
    <w:rsid w:val="003955F3"/>
    <w:rsid w:val="003C6560"/>
    <w:rsid w:val="003F30BF"/>
    <w:rsid w:val="0043422B"/>
    <w:rsid w:val="00434FC4"/>
    <w:rsid w:val="00437ABC"/>
    <w:rsid w:val="00440943"/>
    <w:rsid w:val="00462396"/>
    <w:rsid w:val="004A128A"/>
    <w:rsid w:val="004A12DB"/>
    <w:rsid w:val="004B4670"/>
    <w:rsid w:val="004C77D8"/>
    <w:rsid w:val="00511BCF"/>
    <w:rsid w:val="005F23C4"/>
    <w:rsid w:val="00693DDF"/>
    <w:rsid w:val="006A667A"/>
    <w:rsid w:val="006E6266"/>
    <w:rsid w:val="007167D9"/>
    <w:rsid w:val="00724AE1"/>
    <w:rsid w:val="007724E1"/>
    <w:rsid w:val="00775EF5"/>
    <w:rsid w:val="0078264E"/>
    <w:rsid w:val="007D0555"/>
    <w:rsid w:val="007D44BF"/>
    <w:rsid w:val="00803DD5"/>
    <w:rsid w:val="00847D50"/>
    <w:rsid w:val="008B4903"/>
    <w:rsid w:val="00911A8C"/>
    <w:rsid w:val="00974204"/>
    <w:rsid w:val="009750A3"/>
    <w:rsid w:val="00993169"/>
    <w:rsid w:val="009B160F"/>
    <w:rsid w:val="009B6708"/>
    <w:rsid w:val="009E5F4F"/>
    <w:rsid w:val="00A409F4"/>
    <w:rsid w:val="00A8336B"/>
    <w:rsid w:val="00AB3CE4"/>
    <w:rsid w:val="00B377A8"/>
    <w:rsid w:val="00B45B04"/>
    <w:rsid w:val="00B7662D"/>
    <w:rsid w:val="00BA33AD"/>
    <w:rsid w:val="00C36ABE"/>
    <w:rsid w:val="00C43752"/>
    <w:rsid w:val="00C45055"/>
    <w:rsid w:val="00C4626D"/>
    <w:rsid w:val="00C8447C"/>
    <w:rsid w:val="00CA59D8"/>
    <w:rsid w:val="00CE6BB0"/>
    <w:rsid w:val="00D01D70"/>
    <w:rsid w:val="00D80C3E"/>
    <w:rsid w:val="00DB4B27"/>
    <w:rsid w:val="00DC0693"/>
    <w:rsid w:val="00DE342D"/>
    <w:rsid w:val="00E01D15"/>
    <w:rsid w:val="00E43A29"/>
    <w:rsid w:val="00EA079E"/>
    <w:rsid w:val="00EE0E9E"/>
    <w:rsid w:val="00F51471"/>
    <w:rsid w:val="00F6054E"/>
    <w:rsid w:val="00FC186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DDF"/>
    <w:pPr>
      <w:widowControl w:val="0"/>
      <w:adjustRightInd w:val="0"/>
      <w:spacing w:line="360" w:lineRule="atLeast"/>
      <w:textAlignment w:val="baseline"/>
    </w:pPr>
    <w:rPr>
      <w:sz w:val="24"/>
    </w:rPr>
  </w:style>
  <w:style w:type="paragraph" w:styleId="1">
    <w:name w:val="heading 1"/>
    <w:basedOn w:val="a"/>
    <w:next w:val="a"/>
    <w:qFormat/>
    <w:rsid w:val="00693DDF"/>
    <w:pPr>
      <w:keepNext/>
      <w:jc w:val="center"/>
      <w:outlineLvl w:val="0"/>
    </w:pPr>
    <w:rPr>
      <w:rFonts w:ascii="Arial" w:eastAsia="標楷體" w:hAnsi="Arial"/>
      <w:b/>
    </w:rPr>
  </w:style>
  <w:style w:type="paragraph" w:styleId="2">
    <w:name w:val="heading 2"/>
    <w:basedOn w:val="a"/>
    <w:next w:val="a0"/>
    <w:qFormat/>
    <w:rsid w:val="00693DDF"/>
    <w:pPr>
      <w:keepNext/>
      <w:jc w:val="both"/>
      <w:outlineLvl w:val="1"/>
    </w:pPr>
    <w:rPr>
      <w:color w:val="FF0000"/>
      <w:sz w:val="52"/>
    </w:rPr>
  </w:style>
  <w:style w:type="paragraph" w:styleId="3">
    <w:name w:val="heading 3"/>
    <w:basedOn w:val="a"/>
    <w:next w:val="a0"/>
    <w:qFormat/>
    <w:rsid w:val="00693DDF"/>
    <w:pPr>
      <w:keepNext/>
      <w:spacing w:line="240" w:lineRule="exact"/>
      <w:ind w:right="-1774"/>
      <w:outlineLvl w:val="2"/>
    </w:pPr>
    <w:rPr>
      <w:b/>
    </w:rPr>
  </w:style>
  <w:style w:type="paragraph" w:styleId="4">
    <w:name w:val="heading 4"/>
    <w:basedOn w:val="a"/>
    <w:next w:val="a0"/>
    <w:qFormat/>
    <w:rsid w:val="00693DDF"/>
    <w:pPr>
      <w:keepNext/>
      <w:outlineLvl w:val="3"/>
    </w:pPr>
    <w:rPr>
      <w:b/>
      <w:position w:val="20"/>
      <w:sz w:val="18"/>
    </w:rPr>
  </w:style>
  <w:style w:type="paragraph" w:styleId="5">
    <w:name w:val="heading 5"/>
    <w:basedOn w:val="a"/>
    <w:next w:val="a0"/>
    <w:qFormat/>
    <w:rsid w:val="00693DDF"/>
    <w:pPr>
      <w:keepNext/>
      <w:outlineLvl w:val="4"/>
    </w:pPr>
    <w:rPr>
      <w:b/>
      <w:color w:val="000000"/>
      <w:position w:val="20"/>
      <w:sz w:val="18"/>
    </w:rPr>
  </w:style>
  <w:style w:type="paragraph" w:styleId="6">
    <w:name w:val="heading 6"/>
    <w:basedOn w:val="a"/>
    <w:next w:val="a"/>
    <w:qFormat/>
    <w:rsid w:val="00693DDF"/>
    <w:pPr>
      <w:keepNext/>
      <w:spacing w:line="240" w:lineRule="exact"/>
      <w:ind w:right="-1775"/>
      <w:outlineLvl w:val="5"/>
    </w:pPr>
    <w:rPr>
      <w:b/>
      <w:sz w:val="16"/>
    </w:rPr>
  </w:style>
  <w:style w:type="paragraph" w:styleId="7">
    <w:name w:val="heading 7"/>
    <w:basedOn w:val="a"/>
    <w:next w:val="a0"/>
    <w:qFormat/>
    <w:rsid w:val="00693DDF"/>
    <w:pPr>
      <w:keepNext/>
      <w:spacing w:line="480" w:lineRule="exact"/>
      <w:jc w:val="center"/>
      <w:outlineLvl w:val="6"/>
    </w:pPr>
    <w:rPr>
      <w:color w:val="FF0000"/>
      <w:sz w:val="56"/>
    </w:rPr>
  </w:style>
  <w:style w:type="paragraph" w:styleId="8">
    <w:name w:val="heading 8"/>
    <w:basedOn w:val="a"/>
    <w:next w:val="a0"/>
    <w:qFormat/>
    <w:rsid w:val="00693DDF"/>
    <w:pPr>
      <w:keepNext/>
      <w:spacing w:line="300" w:lineRule="exact"/>
      <w:jc w:val="center"/>
      <w:outlineLvl w:val="7"/>
    </w:pPr>
    <w:rPr>
      <w:rFonts w:ascii="Arial" w:hAnsi="Arial"/>
      <w:b/>
      <w:color w:val="0000FF"/>
      <w:spacing w:val="-6"/>
    </w:rPr>
  </w:style>
  <w:style w:type="paragraph" w:styleId="9">
    <w:name w:val="heading 9"/>
    <w:basedOn w:val="a"/>
    <w:next w:val="a0"/>
    <w:qFormat/>
    <w:rsid w:val="00693DDF"/>
    <w:pPr>
      <w:keepNext/>
      <w:spacing w:line="480" w:lineRule="exact"/>
      <w:jc w:val="center"/>
      <w:outlineLvl w:val="8"/>
    </w:pPr>
    <w:rPr>
      <w:color w:val="008000"/>
      <w:sz w:val="4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rsid w:val="00693DDF"/>
    <w:pPr>
      <w:ind w:left="480"/>
    </w:pPr>
  </w:style>
  <w:style w:type="paragraph" w:styleId="a4">
    <w:name w:val="Body Text"/>
    <w:basedOn w:val="a"/>
    <w:semiHidden/>
    <w:rsid w:val="00693DDF"/>
    <w:pPr>
      <w:spacing w:line="240" w:lineRule="exact"/>
      <w:ind w:right="-1775"/>
    </w:pPr>
    <w:rPr>
      <w:rFonts w:eastAsia="標楷體"/>
    </w:rPr>
  </w:style>
  <w:style w:type="paragraph" w:styleId="a5">
    <w:name w:val="Title"/>
    <w:basedOn w:val="a"/>
    <w:qFormat/>
    <w:rsid w:val="00693DDF"/>
    <w:pPr>
      <w:adjustRightInd/>
      <w:spacing w:line="600" w:lineRule="exact"/>
      <w:jc w:val="center"/>
      <w:textAlignment w:val="auto"/>
    </w:pPr>
    <w:rPr>
      <w:rFonts w:eastAsia="新細明體"/>
      <w:kern w:val="2"/>
      <w:sz w:val="32"/>
    </w:rPr>
  </w:style>
  <w:style w:type="paragraph" w:styleId="a6">
    <w:name w:val="Subtitle"/>
    <w:basedOn w:val="a"/>
    <w:qFormat/>
    <w:rsid w:val="00693DDF"/>
    <w:pPr>
      <w:adjustRightInd/>
      <w:spacing w:line="600" w:lineRule="exact"/>
      <w:textAlignment w:val="auto"/>
    </w:pPr>
    <w:rPr>
      <w:rFonts w:eastAsia="新細明體"/>
      <w:kern w:val="2"/>
      <w:sz w:val="28"/>
    </w:rPr>
  </w:style>
  <w:style w:type="paragraph" w:styleId="a7">
    <w:name w:val="Body Text Indent"/>
    <w:basedOn w:val="a"/>
    <w:semiHidden/>
    <w:rsid w:val="00693DDF"/>
    <w:pPr>
      <w:adjustRightInd/>
      <w:spacing w:line="240" w:lineRule="auto"/>
      <w:textAlignment w:val="auto"/>
    </w:pPr>
    <w:rPr>
      <w:rFonts w:eastAsia="新細明體"/>
      <w:b/>
      <w:kern w:val="2"/>
      <w:sz w:val="28"/>
    </w:rPr>
  </w:style>
  <w:style w:type="paragraph" w:styleId="20">
    <w:name w:val="Body Text Indent 2"/>
    <w:basedOn w:val="a"/>
    <w:semiHidden/>
    <w:rsid w:val="00693DDF"/>
    <w:pPr>
      <w:spacing w:line="300" w:lineRule="exact"/>
      <w:ind w:leftChars="69" w:left="166" w:firstLineChars="100" w:firstLine="240"/>
    </w:pPr>
  </w:style>
  <w:style w:type="paragraph" w:styleId="30">
    <w:name w:val="Body Text Indent 3"/>
    <w:basedOn w:val="a"/>
    <w:semiHidden/>
    <w:rsid w:val="00693DDF"/>
    <w:pPr>
      <w:spacing w:line="300" w:lineRule="exact"/>
      <w:ind w:left="600" w:hangingChars="250" w:hanging="600"/>
    </w:pPr>
    <w:rPr>
      <w:rFonts w:eastAsia="華康楷書體W5"/>
    </w:rPr>
  </w:style>
  <w:style w:type="paragraph" w:styleId="21">
    <w:name w:val="Body Text 2"/>
    <w:basedOn w:val="a"/>
    <w:semiHidden/>
    <w:rsid w:val="00693DDF"/>
    <w:pPr>
      <w:spacing w:after="240" w:line="380" w:lineRule="atLeast"/>
      <w:jc w:val="both"/>
    </w:pPr>
    <w:rPr>
      <w:rFonts w:ascii="標楷體" w:eastAsia="標楷體"/>
      <w:b/>
      <w:sz w:val="40"/>
    </w:rPr>
  </w:style>
  <w:style w:type="paragraph" w:styleId="31">
    <w:name w:val="Body Text 3"/>
    <w:basedOn w:val="a"/>
    <w:semiHidden/>
    <w:rsid w:val="00693DDF"/>
    <w:rPr>
      <w:rFonts w:eastAsia="標楷體"/>
      <w:color w:val="FF6600"/>
      <w:spacing w:val="-4"/>
    </w:rPr>
  </w:style>
  <w:style w:type="paragraph" w:styleId="a8">
    <w:name w:val="footer"/>
    <w:basedOn w:val="a"/>
    <w:semiHidden/>
    <w:rsid w:val="00693DDF"/>
    <w:pPr>
      <w:tabs>
        <w:tab w:val="center" w:pos="4153"/>
        <w:tab w:val="right" w:pos="8306"/>
      </w:tabs>
      <w:adjustRightInd/>
      <w:snapToGrid w:val="0"/>
      <w:spacing w:line="240" w:lineRule="auto"/>
      <w:textAlignment w:val="auto"/>
    </w:pPr>
    <w:rPr>
      <w:rFonts w:eastAsia="新細明體"/>
      <w:kern w:val="2"/>
      <w:sz w:val="20"/>
    </w:rPr>
  </w:style>
  <w:style w:type="character" w:styleId="a9">
    <w:name w:val="page number"/>
    <w:basedOn w:val="a1"/>
    <w:semiHidden/>
    <w:rsid w:val="00693DDF"/>
  </w:style>
  <w:style w:type="paragraph" w:styleId="aa">
    <w:name w:val="header"/>
    <w:basedOn w:val="a"/>
    <w:link w:val="ab"/>
    <w:uiPriority w:val="99"/>
    <w:semiHidden/>
    <w:unhideWhenUsed/>
    <w:rsid w:val="004C77D8"/>
    <w:pPr>
      <w:tabs>
        <w:tab w:val="center" w:pos="4153"/>
        <w:tab w:val="right" w:pos="8306"/>
      </w:tabs>
      <w:snapToGrid w:val="0"/>
    </w:pPr>
    <w:rPr>
      <w:sz w:val="20"/>
    </w:rPr>
  </w:style>
  <w:style w:type="character" w:customStyle="1" w:styleId="ab">
    <w:name w:val="頁首 字元"/>
    <w:basedOn w:val="a1"/>
    <w:link w:val="aa"/>
    <w:uiPriority w:val="99"/>
    <w:semiHidden/>
    <w:rsid w:val="004C77D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3325</Words>
  <Characters>7104</Characters>
  <Application>Microsoft Office Word</Application>
  <DocSecurity>0</DocSecurity>
  <Lines>59</Lines>
  <Paragraphs>20</Paragraphs>
  <ScaleCrop>false</ScaleCrop>
  <Company/>
  <LinksUpToDate>false</LinksUpToDate>
  <CharactersWithSpaces>10409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僑務委員會</dc:title>
  <dc:creator>第二處</dc:creator>
  <cp:lastModifiedBy>CT0901</cp:lastModifiedBy>
  <cp:revision>3</cp:revision>
  <cp:lastPrinted>2017-09-13T03:01:00Z</cp:lastPrinted>
  <dcterms:created xsi:type="dcterms:W3CDTF">2017-10-16T04:19:00Z</dcterms:created>
  <dcterms:modified xsi:type="dcterms:W3CDTF">2017-10-31T05:20:00Z</dcterms:modified>
</cp:coreProperties>
</file>