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C7" w:rsidRDefault="000366C7" w:rsidP="000366C7">
      <w:pPr>
        <w:pStyle w:val="Web"/>
        <w:shd w:val="clear" w:color="auto" w:fill="FFFFFF"/>
        <w:rPr>
          <w:rFonts w:ascii="Helvetica" w:hAnsi="Helvetica" w:cs="Helvetica"/>
          <w:color w:val="333333"/>
        </w:rPr>
      </w:pPr>
      <w:bookmarkStart w:id="0" w:name="_GoBack"/>
      <w:bookmarkEnd w:id="0"/>
      <w:r>
        <w:rPr>
          <w:rFonts w:ascii="Helvetica" w:hAnsi="Helvetica" w:cs="Helvetica"/>
          <w:color w:val="333333"/>
        </w:rPr>
        <w:t>依據國際民航組織規定，</w:t>
      </w:r>
      <w:r>
        <w:rPr>
          <w:rStyle w:val="a3"/>
          <w:rFonts w:ascii="Helvetica" w:hAnsi="Helvetica" w:cs="Helvetica"/>
        </w:rPr>
        <w:t>申請人應繳交最近</w:t>
      </w:r>
      <w:r>
        <w:rPr>
          <w:rStyle w:val="a3"/>
          <w:rFonts w:ascii="Helvetica" w:hAnsi="Helvetica" w:cs="Helvetica"/>
        </w:rPr>
        <w:t>6</w:t>
      </w:r>
      <w:r>
        <w:rPr>
          <w:rStyle w:val="a3"/>
          <w:rFonts w:ascii="Helvetica" w:hAnsi="Helvetica" w:cs="Helvetica"/>
        </w:rPr>
        <w:t>個月內所攝彩色正面、脫帽、五官</w:t>
      </w:r>
      <w:proofErr w:type="gramStart"/>
      <w:r>
        <w:rPr>
          <w:rStyle w:val="a3"/>
          <w:rFonts w:ascii="Helvetica" w:hAnsi="Helvetica" w:cs="Helvetica"/>
        </w:rPr>
        <w:t>清晰、</w:t>
      </w:r>
      <w:proofErr w:type="gramEnd"/>
      <w:r>
        <w:rPr>
          <w:rStyle w:val="a3"/>
          <w:rFonts w:ascii="Helvetica" w:hAnsi="Helvetica" w:cs="Helvetica"/>
        </w:rPr>
        <w:t>白色背景之護照專用相片乙式二張。</w:t>
      </w:r>
      <w:r>
        <w:rPr>
          <w:rFonts w:ascii="Helvetica" w:hAnsi="Helvetica" w:cs="Helvetica"/>
          <w:color w:val="333333"/>
        </w:rPr>
        <w:t>相片中人像不得配戴有色眼鏡，眉、</w:t>
      </w:r>
      <w:r>
        <w:rPr>
          <w:rFonts w:ascii="Helvetica" w:hAnsi="Helvetica" w:cs="Helvetica"/>
          <w:color w:val="333333"/>
        </w:rPr>
        <w:t xml:space="preserve"> </w:t>
      </w:r>
      <w:r>
        <w:rPr>
          <w:rFonts w:ascii="Helvetica" w:hAnsi="Helvetica" w:cs="Helvetica"/>
          <w:color w:val="333333"/>
        </w:rPr>
        <w:t>眼、鼻、口、臉、兩耳輪廓及特殊痣、胎記、疤痕等</w:t>
      </w:r>
      <w:proofErr w:type="gramStart"/>
      <w:r>
        <w:rPr>
          <w:rFonts w:ascii="Helvetica" w:hAnsi="Helvetica" w:cs="Helvetica"/>
          <w:color w:val="333333"/>
        </w:rPr>
        <w:t>清晰、</w:t>
      </w:r>
      <w:proofErr w:type="gramEnd"/>
      <w:r>
        <w:rPr>
          <w:rFonts w:ascii="Helvetica" w:hAnsi="Helvetica" w:cs="Helvetica"/>
          <w:color w:val="333333"/>
        </w:rPr>
        <w:t>不遮蓋，相片不修改且不得使用合成相片，足資辨識</w:t>
      </w:r>
      <w:proofErr w:type="gramStart"/>
      <w:r>
        <w:rPr>
          <w:rFonts w:ascii="Helvetica" w:hAnsi="Helvetica" w:cs="Helvetica"/>
          <w:color w:val="333333"/>
        </w:rPr>
        <w:t>人貌。</w:t>
      </w:r>
      <w:proofErr w:type="gramEnd"/>
      <w:r>
        <w:rPr>
          <w:rFonts w:ascii="Helvetica" w:hAnsi="Helvetica" w:cs="Helvetica"/>
          <w:color w:val="333333"/>
        </w:rPr>
        <w:t>相片詳細規格說明如下：</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一、最近</w:t>
      </w:r>
      <w:r>
        <w:rPr>
          <w:rFonts w:ascii="Helvetica" w:hAnsi="Helvetica" w:cs="Helvetica"/>
          <w:color w:val="333333"/>
        </w:rPr>
        <w:t>6</w:t>
      </w:r>
      <w:r>
        <w:rPr>
          <w:rFonts w:ascii="Helvetica" w:hAnsi="Helvetica" w:cs="Helvetica"/>
          <w:color w:val="333333"/>
        </w:rPr>
        <w:t>個月內拍攝，相片無墨跡或摺痕。</w:t>
      </w:r>
    </w:p>
    <w:p w:rsidR="000366C7" w:rsidRDefault="000366C7" w:rsidP="00BF4CC6">
      <w:pPr>
        <w:pStyle w:val="Web"/>
        <w:shd w:val="clear" w:color="auto" w:fill="FFFFFF"/>
        <w:jc w:val="both"/>
        <w:rPr>
          <w:rFonts w:ascii="Helvetica" w:hAnsi="Helvetica" w:cs="Helvetica"/>
          <w:color w:val="333333"/>
        </w:rPr>
      </w:pPr>
      <w:r>
        <w:rPr>
          <w:rFonts w:ascii="Helvetica" w:hAnsi="Helvetica" w:cs="Helvetica"/>
          <w:color w:val="333333"/>
        </w:rPr>
        <w:t>二、直</w:t>
      </w:r>
      <w:proofErr w:type="gramStart"/>
      <w:r>
        <w:rPr>
          <w:rFonts w:ascii="Helvetica" w:hAnsi="Helvetica" w:cs="Helvetica"/>
          <w:color w:val="333333"/>
        </w:rPr>
        <w:t>4.5</w:t>
      </w:r>
      <w:r>
        <w:rPr>
          <w:rFonts w:ascii="Helvetica" w:hAnsi="Helvetica" w:cs="Helvetica"/>
          <w:color w:val="333333"/>
        </w:rPr>
        <w:t>公分且橫</w:t>
      </w:r>
      <w:r>
        <w:rPr>
          <w:rFonts w:ascii="Helvetica" w:hAnsi="Helvetica" w:cs="Helvetica"/>
          <w:color w:val="333333"/>
        </w:rPr>
        <w:t>3.5</w:t>
      </w:r>
      <w:r>
        <w:rPr>
          <w:rFonts w:ascii="Helvetica" w:hAnsi="Helvetica" w:cs="Helvetica"/>
          <w:color w:val="333333"/>
        </w:rPr>
        <w:t>公分</w:t>
      </w:r>
      <w:proofErr w:type="gramEnd"/>
      <w:r>
        <w:rPr>
          <w:rFonts w:ascii="Helvetica" w:hAnsi="Helvetica" w:cs="Helvetica"/>
          <w:color w:val="333333"/>
        </w:rPr>
        <w:t>(</w:t>
      </w:r>
      <w:r>
        <w:rPr>
          <w:rFonts w:ascii="Helvetica" w:hAnsi="Helvetica" w:cs="Helvetica"/>
          <w:color w:val="333333"/>
        </w:rPr>
        <w:t>不含邊框</w:t>
      </w:r>
      <w:r>
        <w:rPr>
          <w:rFonts w:ascii="Helvetica" w:hAnsi="Helvetica" w:cs="Helvetica"/>
          <w:color w:val="333333"/>
        </w:rPr>
        <w:t>)</w:t>
      </w:r>
      <w:r>
        <w:rPr>
          <w:rFonts w:ascii="Helvetica" w:hAnsi="Helvetica" w:cs="Helvetica"/>
          <w:color w:val="333333"/>
        </w:rPr>
        <w:t>，以頭部及肩膀頂端近拍，使</w:t>
      </w:r>
      <w:r>
        <w:rPr>
          <w:rStyle w:val="a3"/>
          <w:rFonts w:ascii="Helvetica" w:hAnsi="Helvetica" w:cs="Helvetica"/>
        </w:rPr>
        <w:t>人像自頭頂至下顎之長度介於</w:t>
      </w:r>
      <w:r>
        <w:rPr>
          <w:rStyle w:val="a3"/>
          <w:rFonts w:ascii="Helvetica" w:hAnsi="Helvetica" w:cs="Helvetica"/>
        </w:rPr>
        <w:t>3.2</w:t>
      </w:r>
      <w:r>
        <w:rPr>
          <w:rStyle w:val="a3"/>
          <w:rFonts w:ascii="Helvetica" w:hAnsi="Helvetica" w:cs="Helvetica"/>
        </w:rPr>
        <w:t>公分至</w:t>
      </w:r>
      <w:r>
        <w:rPr>
          <w:rStyle w:val="a3"/>
          <w:rFonts w:ascii="Helvetica" w:hAnsi="Helvetica" w:cs="Helvetica"/>
        </w:rPr>
        <w:t>3.6</w:t>
      </w:r>
      <w:r>
        <w:rPr>
          <w:rStyle w:val="a3"/>
          <w:rFonts w:ascii="Helvetica" w:hAnsi="Helvetica" w:cs="Helvetica"/>
        </w:rPr>
        <w:t>公分</w:t>
      </w:r>
      <w:r>
        <w:rPr>
          <w:rFonts w:ascii="Helvetica" w:hAnsi="Helvetica" w:cs="Helvetica"/>
          <w:color w:val="333333"/>
        </w:rPr>
        <w:t>（亦</w:t>
      </w:r>
      <w:r>
        <w:rPr>
          <w:rStyle w:val="a3"/>
          <w:rFonts w:ascii="Helvetica" w:hAnsi="Helvetica" w:cs="Helvetica"/>
        </w:rPr>
        <w:t>即臉部佔據整張相片面積的</w:t>
      </w:r>
      <w:r>
        <w:rPr>
          <w:rStyle w:val="a3"/>
          <w:rFonts w:ascii="Helvetica" w:hAnsi="Helvetica" w:cs="Helvetica"/>
        </w:rPr>
        <w:t>70~80%</w:t>
      </w:r>
      <w:r>
        <w:rPr>
          <w:rFonts w:ascii="Helvetica" w:hAnsi="Helvetica" w:cs="Helvetica"/>
          <w:color w:val="333333"/>
        </w:rPr>
        <w:t>）。</w:t>
      </w:r>
      <w:r>
        <w:rPr>
          <w:rStyle w:val="a3"/>
          <w:rFonts w:ascii="Helvetica" w:hAnsi="Helvetica" w:cs="Helvetica"/>
        </w:rPr>
        <w:t>頭部或是頭髮不能碰觸到相片邊框</w:t>
      </w:r>
      <w:r>
        <w:rPr>
          <w:rFonts w:ascii="Helvetica" w:hAnsi="Helvetica" w:cs="Helvetica"/>
          <w:color w:val="333333"/>
        </w:rPr>
        <w:t>(</w:t>
      </w:r>
      <w:r>
        <w:rPr>
          <w:rFonts w:ascii="Helvetica" w:hAnsi="Helvetica" w:cs="Helvetica"/>
          <w:color w:val="333333"/>
        </w:rPr>
        <w:t>長髮碰觸相片邊框下緣情形例外</w:t>
      </w:r>
      <w:r>
        <w:rPr>
          <w:rFonts w:ascii="Helvetica" w:hAnsi="Helvetica" w:cs="Helvetica"/>
          <w:color w:val="333333"/>
        </w:rPr>
        <w:t>)</w:t>
      </w:r>
      <w:r>
        <w:rPr>
          <w:rFonts w:ascii="Helvetica" w:hAnsi="Helvetica" w:cs="Helvetica"/>
          <w:color w:val="333333"/>
        </w:rPr>
        <w:t>。</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三、眼睛正視相機鏡頭拍攝，兩眼必須張開且清晰可見，表情自然不誇張且</w:t>
      </w:r>
      <w:proofErr w:type="gramStart"/>
      <w:r>
        <w:rPr>
          <w:rFonts w:ascii="Helvetica" w:hAnsi="Helvetica" w:cs="Helvetica"/>
          <w:color w:val="333333"/>
        </w:rPr>
        <w:t>嘴巴合閉</w:t>
      </w:r>
      <w:proofErr w:type="gramEnd"/>
      <w:r>
        <w:rPr>
          <w:rFonts w:ascii="Helvetica" w:hAnsi="Helvetica" w:cs="Helvetica"/>
          <w:color w:val="333333"/>
        </w:rPr>
        <w:t>(</w:t>
      </w:r>
      <w:r>
        <w:rPr>
          <w:rStyle w:val="a3"/>
          <w:rFonts w:ascii="Helvetica" w:hAnsi="Helvetica" w:cs="Helvetica"/>
        </w:rPr>
        <w:t>不露齒</w:t>
      </w:r>
      <w:r>
        <w:rPr>
          <w:rFonts w:ascii="Helvetica" w:hAnsi="Helvetica" w:cs="Helvetica"/>
          <w:color w:val="333333"/>
        </w:rPr>
        <w:t>)</w:t>
      </w:r>
      <w:r>
        <w:rPr>
          <w:rFonts w:ascii="Helvetica" w:hAnsi="Helvetica" w:cs="Helvetica"/>
          <w:color w:val="333333"/>
        </w:rPr>
        <w:t>，並自然地顯現出皮膚的色調，有合適的亮度及對比。倘因生理因素嘴巴無法閉合者例外。</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四、頭髮不得遮蓋到眼睛任一部分，並呈現</w:t>
      </w:r>
      <w:proofErr w:type="gramStart"/>
      <w:r>
        <w:rPr>
          <w:rFonts w:ascii="Helvetica" w:hAnsi="Helvetica" w:cs="Helvetica"/>
          <w:color w:val="333333"/>
        </w:rPr>
        <w:t>清楚的</w:t>
      </w:r>
      <w:proofErr w:type="gramEnd"/>
      <w:r>
        <w:rPr>
          <w:rFonts w:ascii="Helvetica" w:hAnsi="Helvetica" w:cs="Helvetica"/>
          <w:color w:val="333333"/>
        </w:rPr>
        <w:t>臉型輪廓，不能側向一邊或傾斜，且臉型兩側、兩耳輪廓及特殊痣、胎記、疤痕需清楚呈現，相片不修改。</w:t>
      </w:r>
      <w:proofErr w:type="gramStart"/>
      <w:r>
        <w:rPr>
          <w:rFonts w:ascii="Helvetica" w:hAnsi="Helvetica" w:cs="Helvetica"/>
          <w:color w:val="333333"/>
        </w:rPr>
        <w:t>小耳症</w:t>
      </w:r>
      <w:proofErr w:type="gramEnd"/>
      <w:r>
        <w:rPr>
          <w:rFonts w:ascii="Helvetica" w:hAnsi="Helvetica" w:cs="Helvetica"/>
          <w:color w:val="333333"/>
        </w:rPr>
        <w:t>患者頭髮可遮蓋耳朵輪廓，但臉型兩側仍須顯明不遮蓋。</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五、相片背景需為白色，光源需均勻且不能有陰影或閃光反射在臉部，不能有紅眼。</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六、以高解析度沖（列）印在高品質的光面相紙上，相片需</w:t>
      </w:r>
      <w:proofErr w:type="gramStart"/>
      <w:r>
        <w:rPr>
          <w:rFonts w:ascii="Helvetica" w:hAnsi="Helvetica" w:cs="Helvetica"/>
          <w:color w:val="333333"/>
        </w:rPr>
        <w:t>清晰、</w:t>
      </w:r>
      <w:proofErr w:type="gramEnd"/>
      <w:r>
        <w:rPr>
          <w:rFonts w:ascii="Helvetica" w:hAnsi="Helvetica" w:cs="Helvetica"/>
          <w:color w:val="333333"/>
        </w:rPr>
        <w:t>鮮明，其影像不得模糊或呈現任何鋸齒狀。原始影像列印前不得對影像重新取樣</w:t>
      </w:r>
      <w:r>
        <w:rPr>
          <w:rFonts w:ascii="Helvetica" w:hAnsi="Helvetica" w:cs="Helvetica"/>
          <w:color w:val="333333"/>
        </w:rPr>
        <w:t xml:space="preserve"> (resampling) </w:t>
      </w:r>
      <w:r>
        <w:rPr>
          <w:rFonts w:ascii="Helvetica" w:hAnsi="Helvetica" w:cs="Helvetica"/>
          <w:color w:val="333333"/>
        </w:rPr>
        <w:t>或變更影像原始尺寸。</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七、如相片是以數位相機拍攝，相機必須具備至少</w:t>
      </w:r>
      <w:proofErr w:type="gramStart"/>
      <w:r>
        <w:rPr>
          <w:rFonts w:ascii="Helvetica" w:hAnsi="Helvetica" w:cs="Helvetica"/>
          <w:color w:val="333333"/>
        </w:rPr>
        <w:t>三</w:t>
      </w:r>
      <w:proofErr w:type="gramEnd"/>
      <w:r>
        <w:rPr>
          <w:rFonts w:ascii="Helvetica" w:hAnsi="Helvetica" w:cs="Helvetica"/>
          <w:color w:val="333333"/>
        </w:rPr>
        <w:t>佰萬像素（</w:t>
      </w:r>
      <w:r>
        <w:rPr>
          <w:rFonts w:ascii="Helvetica" w:hAnsi="Helvetica" w:cs="Helvetica"/>
          <w:color w:val="333333"/>
        </w:rPr>
        <w:t>pixels</w:t>
      </w:r>
      <w:r>
        <w:rPr>
          <w:rFonts w:ascii="Helvetica" w:hAnsi="Helvetica" w:cs="Helvetica"/>
          <w:color w:val="333333"/>
        </w:rPr>
        <w:t>）功能且設定為「最高品質、高彩度」，並以高品質光面相紙沖（列）印。不得做數位影像的潤飾或補強。</w:t>
      </w:r>
      <w:r>
        <w:rPr>
          <w:rStyle w:val="a3"/>
          <w:rFonts w:ascii="Helvetica" w:hAnsi="Helvetica" w:cs="Helvetica"/>
        </w:rPr>
        <w:t>倘提供之相片列印品質不佳或相紙過薄，以致無法製作，將不予採用。</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八、如果配戴眼鏡：</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（一）眼睛需清楚呈現，不能有閃光反射在眼鏡上，且不能配戴有色眼鏡</w:t>
      </w:r>
      <w:r>
        <w:rPr>
          <w:rFonts w:ascii="Helvetica" w:hAnsi="Helvetica" w:cs="Helvetica"/>
          <w:color w:val="333333"/>
        </w:rPr>
        <w:t>(</w:t>
      </w:r>
      <w:r>
        <w:rPr>
          <w:rFonts w:ascii="Helvetica" w:hAnsi="Helvetica" w:cs="Helvetica"/>
          <w:color w:val="333333"/>
        </w:rPr>
        <w:t>視障者除外</w:t>
      </w:r>
      <w:r>
        <w:rPr>
          <w:rFonts w:ascii="Helvetica" w:hAnsi="Helvetica" w:cs="Helvetica"/>
          <w:color w:val="333333"/>
        </w:rPr>
        <w:t>)</w:t>
      </w:r>
      <w:r>
        <w:rPr>
          <w:rFonts w:ascii="Helvetica" w:hAnsi="Helvetica" w:cs="Helvetica"/>
          <w:color w:val="333333"/>
        </w:rPr>
        <w:t>。</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（二）鏡框不得遮蓋眼睛任一部分（</w:t>
      </w:r>
      <w:r>
        <w:rPr>
          <w:rStyle w:val="a3"/>
          <w:rFonts w:ascii="Helvetica" w:hAnsi="Helvetica" w:cs="Helvetica"/>
        </w:rPr>
        <w:t>請勿配戴粗框眼鏡拍照</w:t>
      </w:r>
      <w:r>
        <w:rPr>
          <w:rFonts w:ascii="Helvetica" w:hAnsi="Helvetica" w:cs="Helvetica"/>
          <w:color w:val="333333"/>
        </w:rPr>
        <w:t>）。</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lastRenderedPageBreak/>
        <w:t>九、</w:t>
      </w:r>
      <w:r>
        <w:rPr>
          <w:rStyle w:val="a3"/>
          <w:rFonts w:ascii="Helvetica" w:hAnsi="Helvetica" w:cs="Helvetica"/>
        </w:rPr>
        <w:t>請勿配戴有色隱形眼鏡或彩色瞳孔放大片之相片</w:t>
      </w:r>
      <w:r>
        <w:rPr>
          <w:rFonts w:ascii="Helvetica" w:hAnsi="Helvetica" w:cs="Helvetica"/>
          <w:color w:val="333333"/>
        </w:rPr>
        <w:t>，以免因相片與實際相貌特徵差異過大，向外國申辦簽證遭到退件，或於海外通關時遭遇困擾，造成不便。</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十、因宗教</w:t>
      </w:r>
      <w:proofErr w:type="gramStart"/>
      <w:r>
        <w:rPr>
          <w:rFonts w:ascii="Helvetica" w:hAnsi="Helvetica" w:cs="Helvetica"/>
          <w:color w:val="333333"/>
        </w:rPr>
        <w:t>因素需戴頭巾</w:t>
      </w:r>
      <w:proofErr w:type="gramEnd"/>
      <w:r>
        <w:rPr>
          <w:rFonts w:ascii="Helvetica" w:hAnsi="Helvetica" w:cs="Helvetica"/>
          <w:color w:val="333333"/>
        </w:rPr>
        <w:t>者，</w:t>
      </w:r>
      <w:proofErr w:type="gramStart"/>
      <w:r>
        <w:rPr>
          <w:rFonts w:ascii="Helvetica" w:hAnsi="Helvetica" w:cs="Helvetica"/>
          <w:color w:val="333333"/>
        </w:rPr>
        <w:t>相片人貌的</w:t>
      </w:r>
      <w:proofErr w:type="gramEnd"/>
      <w:r>
        <w:rPr>
          <w:rFonts w:ascii="Helvetica" w:hAnsi="Helvetica" w:cs="Helvetica"/>
          <w:color w:val="333333"/>
        </w:rPr>
        <w:t>五官從下巴底部至額頭頂端及臉部兩側輪廓，必須清楚呈現。</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十一、幼兒相片必須單獨顯現申請人的影像（不能有椅背、玩具、奶嘴、他人或協助照相的手之影像）。</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十二、照相機及燈光</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（一）相機鏡頭需調至對齊被拍攝者的眼睛高度</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（二）鏡頭距離臉部約</w:t>
      </w:r>
      <w:r>
        <w:rPr>
          <w:rFonts w:ascii="Helvetica" w:hAnsi="Helvetica" w:cs="Helvetica"/>
          <w:color w:val="333333"/>
        </w:rPr>
        <w:t>1.2</w:t>
      </w:r>
      <w:r>
        <w:rPr>
          <w:rFonts w:ascii="Helvetica" w:hAnsi="Helvetica" w:cs="Helvetica"/>
          <w:color w:val="333333"/>
        </w:rPr>
        <w:t>公尺（至少需</w:t>
      </w:r>
      <w:r>
        <w:rPr>
          <w:rFonts w:ascii="Helvetica" w:hAnsi="Helvetica" w:cs="Helvetica"/>
          <w:color w:val="333333"/>
        </w:rPr>
        <w:t>1</w:t>
      </w:r>
      <w:r>
        <w:rPr>
          <w:rFonts w:ascii="Helvetica" w:hAnsi="Helvetica" w:cs="Helvetica"/>
          <w:color w:val="333333"/>
        </w:rPr>
        <w:t>公尺以上）</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（三）沒有任何光學或光線上被扭曲</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（四）不得使用數位變焦</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（五）正確地調整白平衡</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（六）需以均勻一致的白色背景拍攝</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（七）利用多個擴散光源讓被拍攝者兩邊的光線對稱互補、照亮背景並移除陰影</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（八）攝影棚內不得受戶外光源的影響</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（九）</w:t>
      </w:r>
      <w:proofErr w:type="gramStart"/>
      <w:r>
        <w:rPr>
          <w:rFonts w:ascii="Helvetica" w:hAnsi="Helvetica" w:cs="Helvetica"/>
          <w:color w:val="333333"/>
        </w:rPr>
        <w:t>對焦需清晰</w:t>
      </w:r>
      <w:proofErr w:type="gramEnd"/>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為確保國人旅行通關之便利，</w:t>
      </w:r>
      <w:proofErr w:type="gramStart"/>
      <w:r>
        <w:rPr>
          <w:rFonts w:ascii="Helvetica" w:hAnsi="Helvetica" w:cs="Helvetica"/>
          <w:color w:val="333333"/>
        </w:rPr>
        <w:t>倘所繳</w:t>
      </w:r>
      <w:proofErr w:type="gramEnd"/>
      <w:r>
        <w:rPr>
          <w:rFonts w:ascii="Helvetica" w:hAnsi="Helvetica" w:cs="Helvetica"/>
          <w:color w:val="333333"/>
        </w:rPr>
        <w:t>照片不符前述規定或經外交部領事事務局掃描器處理後影像品質未達標準，應請護照申請人重新繳交高列印品質的照片。</w:t>
      </w:r>
    </w:p>
    <w:p w:rsidR="000366C7" w:rsidRDefault="000366C7" w:rsidP="000366C7">
      <w:pPr>
        <w:pStyle w:val="Web"/>
        <w:shd w:val="clear" w:color="auto" w:fill="FFFFFF"/>
        <w:rPr>
          <w:rFonts w:ascii="Helvetica" w:hAnsi="Helvetica" w:cs="Helvetica"/>
          <w:color w:val="333333"/>
        </w:rPr>
      </w:pPr>
    </w:p>
    <w:p w:rsidR="00EA675B" w:rsidRPr="000366C7" w:rsidRDefault="00EA675B"/>
    <w:sectPr w:rsidR="00EA675B" w:rsidRPr="000366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18" w:rsidRDefault="00640618" w:rsidP="00C41CCA">
      <w:r>
        <w:separator/>
      </w:r>
    </w:p>
  </w:endnote>
  <w:endnote w:type="continuationSeparator" w:id="0">
    <w:p w:rsidR="00640618" w:rsidRDefault="00640618" w:rsidP="00C4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18" w:rsidRDefault="00640618" w:rsidP="00C41CCA">
      <w:r>
        <w:separator/>
      </w:r>
    </w:p>
  </w:footnote>
  <w:footnote w:type="continuationSeparator" w:id="0">
    <w:p w:rsidR="00640618" w:rsidRDefault="00640618" w:rsidP="00C41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C7"/>
    <w:rsid w:val="000366C7"/>
    <w:rsid w:val="005D3123"/>
    <w:rsid w:val="00640618"/>
    <w:rsid w:val="00BF4CC6"/>
    <w:rsid w:val="00C41CCA"/>
    <w:rsid w:val="00EA67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66C7"/>
    <w:rPr>
      <w:b/>
      <w:bCs/>
      <w:color w:val="EE7700"/>
    </w:rPr>
  </w:style>
  <w:style w:type="paragraph" w:styleId="Web">
    <w:name w:val="Normal (Web)"/>
    <w:basedOn w:val="a"/>
    <w:uiPriority w:val="99"/>
    <w:semiHidden/>
    <w:unhideWhenUsed/>
    <w:rsid w:val="000366C7"/>
    <w:pPr>
      <w:widowControl/>
      <w:spacing w:after="150" w:line="420" w:lineRule="atLeast"/>
    </w:pPr>
    <w:rPr>
      <w:rFonts w:ascii="新細明體" w:eastAsia="新細明體" w:hAnsi="新細明體" w:cs="新細明體"/>
      <w:kern w:val="0"/>
      <w:szCs w:val="24"/>
    </w:rPr>
  </w:style>
  <w:style w:type="paragraph" w:styleId="a4">
    <w:name w:val="header"/>
    <w:basedOn w:val="a"/>
    <w:link w:val="a5"/>
    <w:uiPriority w:val="99"/>
    <w:unhideWhenUsed/>
    <w:rsid w:val="00C41CCA"/>
    <w:pPr>
      <w:tabs>
        <w:tab w:val="center" w:pos="4153"/>
        <w:tab w:val="right" w:pos="8306"/>
      </w:tabs>
      <w:snapToGrid w:val="0"/>
    </w:pPr>
    <w:rPr>
      <w:sz w:val="20"/>
      <w:szCs w:val="20"/>
    </w:rPr>
  </w:style>
  <w:style w:type="character" w:customStyle="1" w:styleId="a5">
    <w:name w:val="頁首 字元"/>
    <w:basedOn w:val="a0"/>
    <w:link w:val="a4"/>
    <w:uiPriority w:val="99"/>
    <w:rsid w:val="00C41CCA"/>
    <w:rPr>
      <w:sz w:val="20"/>
      <w:szCs w:val="20"/>
    </w:rPr>
  </w:style>
  <w:style w:type="paragraph" w:styleId="a6">
    <w:name w:val="footer"/>
    <w:basedOn w:val="a"/>
    <w:link w:val="a7"/>
    <w:uiPriority w:val="99"/>
    <w:unhideWhenUsed/>
    <w:rsid w:val="00C41CCA"/>
    <w:pPr>
      <w:tabs>
        <w:tab w:val="center" w:pos="4153"/>
        <w:tab w:val="right" w:pos="8306"/>
      </w:tabs>
      <w:snapToGrid w:val="0"/>
    </w:pPr>
    <w:rPr>
      <w:sz w:val="20"/>
      <w:szCs w:val="20"/>
    </w:rPr>
  </w:style>
  <w:style w:type="character" w:customStyle="1" w:styleId="a7">
    <w:name w:val="頁尾 字元"/>
    <w:basedOn w:val="a0"/>
    <w:link w:val="a6"/>
    <w:uiPriority w:val="99"/>
    <w:rsid w:val="00C41C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66C7"/>
    <w:rPr>
      <w:b/>
      <w:bCs/>
      <w:color w:val="EE7700"/>
    </w:rPr>
  </w:style>
  <w:style w:type="paragraph" w:styleId="Web">
    <w:name w:val="Normal (Web)"/>
    <w:basedOn w:val="a"/>
    <w:uiPriority w:val="99"/>
    <w:semiHidden/>
    <w:unhideWhenUsed/>
    <w:rsid w:val="000366C7"/>
    <w:pPr>
      <w:widowControl/>
      <w:spacing w:after="150" w:line="420" w:lineRule="atLeast"/>
    </w:pPr>
    <w:rPr>
      <w:rFonts w:ascii="新細明體" w:eastAsia="新細明體" w:hAnsi="新細明體" w:cs="新細明體"/>
      <w:kern w:val="0"/>
      <w:szCs w:val="24"/>
    </w:rPr>
  </w:style>
  <w:style w:type="paragraph" w:styleId="a4">
    <w:name w:val="header"/>
    <w:basedOn w:val="a"/>
    <w:link w:val="a5"/>
    <w:uiPriority w:val="99"/>
    <w:unhideWhenUsed/>
    <w:rsid w:val="00C41CCA"/>
    <w:pPr>
      <w:tabs>
        <w:tab w:val="center" w:pos="4153"/>
        <w:tab w:val="right" w:pos="8306"/>
      </w:tabs>
      <w:snapToGrid w:val="0"/>
    </w:pPr>
    <w:rPr>
      <w:sz w:val="20"/>
      <w:szCs w:val="20"/>
    </w:rPr>
  </w:style>
  <w:style w:type="character" w:customStyle="1" w:styleId="a5">
    <w:name w:val="頁首 字元"/>
    <w:basedOn w:val="a0"/>
    <w:link w:val="a4"/>
    <w:uiPriority w:val="99"/>
    <w:rsid w:val="00C41CCA"/>
    <w:rPr>
      <w:sz w:val="20"/>
      <w:szCs w:val="20"/>
    </w:rPr>
  </w:style>
  <w:style w:type="paragraph" w:styleId="a6">
    <w:name w:val="footer"/>
    <w:basedOn w:val="a"/>
    <w:link w:val="a7"/>
    <w:uiPriority w:val="99"/>
    <w:unhideWhenUsed/>
    <w:rsid w:val="00C41CCA"/>
    <w:pPr>
      <w:tabs>
        <w:tab w:val="center" w:pos="4153"/>
        <w:tab w:val="right" w:pos="8306"/>
      </w:tabs>
      <w:snapToGrid w:val="0"/>
    </w:pPr>
    <w:rPr>
      <w:sz w:val="20"/>
      <w:szCs w:val="20"/>
    </w:rPr>
  </w:style>
  <w:style w:type="character" w:customStyle="1" w:styleId="a7">
    <w:name w:val="頁尾 字元"/>
    <w:basedOn w:val="a0"/>
    <w:link w:val="a6"/>
    <w:uiPriority w:val="99"/>
    <w:rsid w:val="00C41C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39782">
      <w:bodyDiv w:val="1"/>
      <w:marLeft w:val="0"/>
      <w:marRight w:val="0"/>
      <w:marTop w:val="0"/>
      <w:marBottom w:val="0"/>
      <w:divBdr>
        <w:top w:val="none" w:sz="0" w:space="0" w:color="auto"/>
        <w:left w:val="none" w:sz="0" w:space="0" w:color="auto"/>
        <w:bottom w:val="none" w:sz="0" w:space="0" w:color="auto"/>
        <w:right w:val="none" w:sz="0" w:space="0" w:color="auto"/>
      </w:divBdr>
      <w:divsChild>
        <w:div w:id="1607612166">
          <w:marLeft w:val="0"/>
          <w:marRight w:val="0"/>
          <w:marTop w:val="0"/>
          <w:marBottom w:val="0"/>
          <w:divBdr>
            <w:top w:val="none" w:sz="0" w:space="0" w:color="auto"/>
            <w:left w:val="none" w:sz="0" w:space="0" w:color="auto"/>
            <w:bottom w:val="none" w:sz="0" w:space="0" w:color="auto"/>
            <w:right w:val="none" w:sz="0" w:space="0" w:color="auto"/>
          </w:divBdr>
          <w:divsChild>
            <w:div w:id="1457796806">
              <w:marLeft w:val="0"/>
              <w:marRight w:val="0"/>
              <w:marTop w:val="0"/>
              <w:marBottom w:val="0"/>
              <w:divBdr>
                <w:top w:val="none" w:sz="0" w:space="0" w:color="auto"/>
                <w:left w:val="none" w:sz="0" w:space="0" w:color="auto"/>
                <w:bottom w:val="none" w:sz="0" w:space="0" w:color="auto"/>
                <w:right w:val="none" w:sz="0" w:space="0" w:color="auto"/>
              </w:divBdr>
              <w:divsChild>
                <w:div w:id="1400667290">
                  <w:marLeft w:val="0"/>
                  <w:marRight w:val="0"/>
                  <w:marTop w:val="0"/>
                  <w:marBottom w:val="0"/>
                  <w:divBdr>
                    <w:top w:val="none" w:sz="0" w:space="0" w:color="auto"/>
                    <w:left w:val="none" w:sz="0" w:space="0" w:color="auto"/>
                    <w:bottom w:val="none" w:sz="0" w:space="0" w:color="auto"/>
                    <w:right w:val="none" w:sz="0" w:space="0" w:color="auto"/>
                  </w:divBdr>
                  <w:divsChild>
                    <w:div w:id="338587027">
                      <w:marLeft w:val="-225"/>
                      <w:marRight w:val="-225"/>
                      <w:marTop w:val="0"/>
                      <w:marBottom w:val="0"/>
                      <w:divBdr>
                        <w:top w:val="none" w:sz="0" w:space="0" w:color="auto"/>
                        <w:left w:val="none" w:sz="0" w:space="0" w:color="auto"/>
                        <w:bottom w:val="none" w:sz="0" w:space="0" w:color="auto"/>
                        <w:right w:val="none" w:sz="0" w:space="0" w:color="auto"/>
                      </w:divBdr>
                      <w:divsChild>
                        <w:div w:id="1518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2018-12-21T16:58:00Z</dcterms:created>
  <dcterms:modified xsi:type="dcterms:W3CDTF">2018-12-21T16:58:00Z</dcterms:modified>
</cp:coreProperties>
</file>